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3EE888FF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F24F6">
        <w:rPr>
          <w:rFonts w:ascii="Museo Sans 300" w:hAnsi="Museo Sans 300" w:cs="Calibri Light"/>
          <w:sz w:val="22"/>
          <w:szCs w:val="22"/>
          <w:lang w:val="hr-HR"/>
        </w:rPr>
        <w:t>NAJAVA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71072950" w:rsidR="00E938D7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4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46B6B4EB" w14:textId="472DB172" w:rsidR="00E938D7" w:rsidRPr="00E938D7" w:rsidRDefault="00E938D7" w:rsidP="00E938D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7BC4CFE" w14:textId="14A127DB" w:rsidR="006F4D2F" w:rsidRPr="00381879" w:rsidRDefault="00381879" w:rsidP="00B476AB">
      <w:pPr>
        <w:spacing w:line="276" w:lineRule="auto"/>
        <w:ind w:right="276"/>
        <w:jc w:val="center"/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81879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Pred nama tjedan za pamćenje</w:t>
      </w:r>
      <w:r w:rsidRPr="00381879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u Poreču</w:t>
      </w:r>
      <w:r w:rsidR="00B476AB" w:rsidRPr="00381879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: Koncert Maria Biondija i niz atraktivnih događanja</w:t>
      </w:r>
    </w:p>
    <w:p w14:paraId="1BAB703E" w14:textId="77777777" w:rsidR="00B476AB" w:rsidRPr="00B476AB" w:rsidRDefault="00B476AB" w:rsidP="00E938D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88370F4" w14:textId="5B908E8B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Poreč ovoga tjedna postaje središte ljetne glazbe, kulture i zabave. U sklopu manifestacije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Porečko ljeto 2025.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, gradski trgovi, parkovi i šetnice ponovno se pretvaraju u atraktivne pozornice pod vedrim nebom, nudeći posjetiteljima raznovrstan program. Središnji događaj tjedna bez sumnje je koncert svjetski poznatog talijanskog glazbenika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Maria Biondija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>, koji će u petak, 8. kolovoza, u 21 sat nastupiti na Trgu slobode.</w:t>
      </w:r>
    </w:p>
    <w:p w14:paraId="689BB455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25911A7B" w14:textId="4F239915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Mario Biondi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>, osebujni soul i jazz pjevač impresivne vokalne boje i dubine, proslavio se bezvremenskim hitovima poput “</w:t>
      </w:r>
      <w:proofErr w:type="spellStart"/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>This</w:t>
      </w:r>
      <w:proofErr w:type="spellEnd"/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</w:t>
      </w:r>
      <w:proofErr w:type="spellStart"/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>Is</w:t>
      </w:r>
      <w:proofErr w:type="spellEnd"/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What You Are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>”, “</w:t>
      </w:r>
      <w:proofErr w:type="spellStart"/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>Shine</w:t>
      </w:r>
      <w:proofErr w:type="spellEnd"/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On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>” i “</w:t>
      </w:r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Love </w:t>
      </w:r>
      <w:proofErr w:type="spellStart"/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>Is</w:t>
      </w:r>
      <w:proofErr w:type="spellEnd"/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a </w:t>
      </w:r>
      <w:proofErr w:type="spellStart"/>
      <w:r w:rsidRPr="006F4D2F">
        <w:rPr>
          <w:rFonts w:ascii="Museo Sans 300" w:hAnsi="Museo Sans 300" w:cs="Calibri Light"/>
          <w:i/>
          <w:iCs/>
          <w:sz w:val="22"/>
          <w:szCs w:val="22"/>
          <w:lang w:val="hr-HR"/>
        </w:rPr>
        <w:t>Temple</w:t>
      </w:r>
      <w:proofErr w:type="spellEnd"/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”. Njegov glazbeni izričaj uspoređuju s velikanima poput Barryja Whitea i Isaaca Hayesa, a iza sebe ima desetljeća nastupa na pozornicama diljem svijeta. Nastup u Poreču dio je njegove ljetne turneje, a donosi dašak svjetske glazbene elegancije u srce </w:t>
      </w:r>
      <w:r>
        <w:rPr>
          <w:rFonts w:ascii="Museo Sans 300" w:hAnsi="Museo Sans 300" w:cs="Calibri Light"/>
          <w:sz w:val="22"/>
          <w:szCs w:val="22"/>
          <w:lang w:val="hr-HR"/>
        </w:rPr>
        <w:t>Poreča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>. Publiku očekuje večer sofisticiranog zvuka i vrhunske produkcije, a ulaz je slobodan.</w:t>
      </w:r>
    </w:p>
    <w:p w14:paraId="62B6257F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AB1B25B" w14:textId="23B49B4A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Tjedan započinje u ponedjeljak, 4. kolovoza,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Smotrom istarskih autohtonih proizvoda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 na Trgu slobode, gdje će posjetitelji tijekom dana moći kušati i kupiti domaće maslinovo ulje, vino, med, sireve i druge proizvode lokalnih OPG-ova. Večernji program odvijat će se u Parku Olge Ban, koji postaje kulisa za multimedijalni događaj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Mystic</w:t>
      </w:r>
      <w:proofErr w:type="spellEnd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Forest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 – čarobnu kombinaciju svjetlosnih instalacija, glazbe i scenskog performansa u jednom od najljepših gradskih parkova.</w:t>
      </w:r>
    </w:p>
    <w:p w14:paraId="0D2F1DA7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E142673" w14:textId="53B94D53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Utorak, 5. kolovoza, donosi novu večer glazbe na otvorenom kroz program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Music on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the</w:t>
      </w:r>
      <w:proofErr w:type="spellEnd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Square</w:t>
      </w:r>
      <w:proofErr w:type="spellEnd"/>
      <w:r w:rsidRPr="006F4D2F">
        <w:rPr>
          <w:rFonts w:ascii="Museo Sans 300" w:hAnsi="Museo Sans 300" w:cs="Calibri Light"/>
          <w:sz w:val="22"/>
          <w:szCs w:val="22"/>
          <w:lang w:val="hr-HR"/>
        </w:rPr>
        <w:t>, koji na Trg slobode dovodi domaće glazbene sastave. U opuštenoj atmosferi ljetne večeri, građani i gosti mogu uživati u raznolikim glazbenim stilovima, idealnima za večernju šetnju, druženje i uživanje na terasama.</w:t>
      </w:r>
    </w:p>
    <w:p w14:paraId="319373FF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613D802" w14:textId="06D85966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Srijeda, 6. kolovoza, donosi čak dva atraktivna glazbena događanja. U Marini Poreč održava se novo izdanje programa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Vibes</w:t>
      </w:r>
      <w:proofErr w:type="spellEnd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Poreč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, koji spaja zalazak sunca i glazbu lokalnog benda u intimnom ambijentu uz more. Istoga dana, u Lapidariju Zavičajnog 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lastRenderedPageBreak/>
        <w:t xml:space="preserve">muzeja Poreštine održava se koncert u sklopu 30. izdanja manifestacije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Jazz u Lapidariju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, na kojem će nastupiti cijenjeni glazbenici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Ratko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Zjača</w:t>
      </w:r>
      <w:proofErr w:type="spellEnd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(gitara), Roland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Abreu</w:t>
      </w:r>
      <w:proofErr w:type="spellEnd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(akustični bas) i Jože Zadravec (bubnjevi)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</w:p>
    <w:p w14:paraId="39A6CE3A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2526A1E" w14:textId="6FD7F311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U četvrtak, 7. kolovoza, program se nadopunjuje sadržajima koji spajaju kulturu, povijest i zabavu. Kroz vođenu večernju šetnju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La mula de Parenzo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, posjetitelji će na edukativan i zabavan način otkriti najzanimljivije priče i legende iz prošlosti grada. Glazbeni dio večeri pripada energičnom showu </w:t>
      </w:r>
      <w:hyperlink r:id="rId8" w:history="1">
        <w:r w:rsidRPr="00C05189">
          <w:rPr>
            <w:rStyle w:val="Hiperveza"/>
            <w:rFonts w:ascii="Museo Sans 900" w:hAnsi="Museo Sans 900" w:cs="Calibri Light"/>
            <w:b/>
            <w:bCs/>
            <w:sz w:val="22"/>
            <w:szCs w:val="22"/>
            <w:lang w:val="hr-HR"/>
          </w:rPr>
          <w:t>ARTPOP – Lady Gaga tribute</w:t>
        </w:r>
      </w:hyperlink>
      <w:r w:rsidRPr="006F4D2F">
        <w:rPr>
          <w:rFonts w:ascii="Museo Sans 300" w:hAnsi="Museo Sans 300" w:cs="Calibri Light"/>
          <w:sz w:val="22"/>
          <w:szCs w:val="22"/>
          <w:lang w:val="hr-HR"/>
        </w:rPr>
        <w:t>, koji donosi svjetske hitove i snažnu scensku produkciju na Trg slobode.</w:t>
      </w:r>
    </w:p>
    <w:p w14:paraId="6BE5B48B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EBDCCE0" w14:textId="7D5B743B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Petak, 8. kolovoza, osim koncertnog spektakla Maria Biondija, donosi i program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Koncerti u Eufrazijani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, koji će se održati u jedinstvenom ambijentu Eufrazijeve bazilike. Ovoga tjedna publiku očekuje nastup violončelistice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Jelene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Očić</w:t>
      </w:r>
      <w:proofErr w:type="spellEnd"/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 i pijanistice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Mie</w:t>
      </w:r>
      <w:proofErr w:type="spellEnd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Elezović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>. Ulaznice su dostupne putem sustava Pučkog otvorenog učilišta Poreč (</w:t>
      </w:r>
      <w:hyperlink r:id="rId9" w:history="1">
        <w:r w:rsidRPr="006F4D2F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/>
          </w:rPr>
          <w:t>rezervacije@poup.hr</w:t>
        </w:r>
      </w:hyperlink>
      <w:r>
        <w:rPr>
          <w:rFonts w:ascii="Museo Sans 300" w:hAnsi="Museo Sans 300" w:cs="Calibri Light"/>
          <w:sz w:val="22"/>
          <w:szCs w:val="22"/>
          <w:lang w:val="hr-HR"/>
        </w:rPr>
        <w:t>)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 te na ulazu u baziliku od 20 sati.</w:t>
      </w:r>
    </w:p>
    <w:p w14:paraId="2A992EC2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2698E43" w14:textId="7036E6E4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Također, u petak će se u Červar Portu održati tradicionalna </w:t>
      </w:r>
      <w:r>
        <w:rPr>
          <w:rFonts w:ascii="Museo Sans 900" w:hAnsi="Museo Sans 900" w:cs="Calibri Light"/>
          <w:b/>
          <w:bCs/>
          <w:sz w:val="22"/>
          <w:szCs w:val="22"/>
          <w:lang w:val="hr-HR"/>
        </w:rPr>
        <w:t>R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ibarska fešta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>, uz mirise domaće hrane, živu glazbu i prepoznatljivi istarski ugođaj, idealan za obiteljsko druženje i večernji izlazak uz more.</w:t>
      </w:r>
    </w:p>
    <w:p w14:paraId="363693C7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834E93" w14:textId="0754BACD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U subotu, 9. kolovoza, Trg slobode ponovno postaje glazbena pozornica, ovoga puta uz nastup </w:t>
      </w:r>
      <w:hyperlink r:id="rId10" w:history="1">
        <w:proofErr w:type="spellStart"/>
        <w:r w:rsidRPr="00DA2D2B">
          <w:rPr>
            <w:rStyle w:val="Hiperveza"/>
            <w:rFonts w:ascii="Museo Sans 900" w:hAnsi="Museo Sans 900" w:cs="Calibri Light"/>
            <w:b/>
            <w:bCs/>
            <w:sz w:val="22"/>
            <w:szCs w:val="22"/>
            <w:lang w:val="hr-HR"/>
          </w:rPr>
          <w:t>Zucchero</w:t>
        </w:r>
        <w:proofErr w:type="spellEnd"/>
        <w:r w:rsidRPr="00DA2D2B">
          <w:rPr>
            <w:rStyle w:val="Hiperveza"/>
            <w:rFonts w:ascii="Museo Sans 900" w:hAnsi="Museo Sans 900" w:cs="Calibri Light"/>
            <w:b/>
            <w:bCs/>
            <w:sz w:val="22"/>
            <w:szCs w:val="22"/>
            <w:lang w:val="hr-HR"/>
          </w:rPr>
          <w:t xml:space="preserve"> Tribute Banda</w:t>
        </w:r>
      </w:hyperlink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, koji će izvesti najveće hitove legendarnog talijanskog izvođača i osigurati nezaboravnu završnicu tjedna. Istoga dana održava se i humanitarna biciklijada </w:t>
      </w:r>
      <w:proofErr w:type="spellStart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Bicicletta</w:t>
      </w:r>
      <w:proofErr w:type="spellEnd"/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Rosa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>, kojom se nastoji podići svijest o važnosti podrške onkološkim pacijentima i prikupiti sredstva za njihove potrebe.</w:t>
      </w:r>
    </w:p>
    <w:p w14:paraId="2F2674E9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66A13A8" w14:textId="116A1EA6" w:rsidR="006F4D2F" w:rsidRP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Svi programi </w:t>
      </w:r>
      <w:r w:rsidRPr="006F4D2F">
        <w:rPr>
          <w:rFonts w:ascii="Museo Sans 900" w:hAnsi="Museo Sans 900" w:cs="Calibri Light"/>
          <w:b/>
          <w:bCs/>
          <w:sz w:val="22"/>
          <w:szCs w:val="22"/>
          <w:lang w:val="hr-HR"/>
        </w:rPr>
        <w:t>besplatni su i otvoreni za javnost</w:t>
      </w: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, osim koncerta u Eufrazijani za koji je broj mjesta ograničen. Detaljan raspored dostupan je na službenim internetskim stranicama Turističke zajednice Grada Poreča: </w:t>
      </w:r>
      <w:hyperlink r:id="rId11" w:tgtFrame="_new" w:history="1">
        <w:r w:rsidRPr="006F4D2F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/>
          </w:rPr>
          <w:t>www.myporec.com</w:t>
        </w:r>
      </w:hyperlink>
      <w:r w:rsidRPr="006F4D2F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1A0C78AC" w14:textId="77777777" w:rsidR="006F4D2F" w:rsidRDefault="006F4D2F" w:rsidP="006F4D2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7929285" w14:textId="7C9FACFE" w:rsidR="00141F61" w:rsidRDefault="006F4D2F" w:rsidP="00E938D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Pregled svih događanja moguće je pronaći u </w:t>
      </w:r>
      <w:hyperlink r:id="rId12" w:history="1">
        <w:r w:rsidRPr="006F4D2F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/>
          </w:rPr>
          <w:t>kalendaru događanja</w:t>
        </w:r>
      </w:hyperlink>
      <w:r w:rsidRPr="006F4D2F">
        <w:rPr>
          <w:rFonts w:ascii="Museo Sans 300" w:hAnsi="Museo Sans 300" w:cs="Calibri Light"/>
          <w:sz w:val="22"/>
          <w:szCs w:val="22"/>
          <w:lang w:val="hr-HR"/>
        </w:rPr>
        <w:t xml:space="preserve">, koji se redovito ažurira, kao i u PDF izdanju dostupnom za preuzimanje i ispis putem rubrike </w:t>
      </w:r>
      <w:hyperlink r:id="rId13" w:history="1">
        <w:r w:rsidRPr="006F4D2F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/>
          </w:rPr>
          <w:t>Brošure</w:t>
        </w:r>
      </w:hyperlink>
      <w:r w:rsidRPr="006F4D2F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0977CB28" w14:textId="77777777" w:rsidR="0077741D" w:rsidRDefault="0077741D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342366D" w14:textId="77777777" w:rsidR="00141F61" w:rsidRDefault="00141F61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5CA38BA" w14:textId="77777777" w:rsidR="00141F61" w:rsidRDefault="00141F61" w:rsidP="00141F61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7857A7B8" w14:textId="77777777" w:rsidR="00141F61" w:rsidRPr="00FE0BEA" w:rsidRDefault="00141F61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DCBB1DB" w14:textId="77777777" w:rsidR="007079BC" w:rsidRPr="00EE45F1" w:rsidRDefault="007079BC" w:rsidP="00F0196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7079BC" w:rsidRPr="00EE45F1" w:rsidSect="00971AB3">
      <w:headerReference w:type="default" r:id="rId14"/>
      <w:footerReference w:type="default" r:id="rId15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6C468" w14:textId="77777777" w:rsidR="00E77038" w:rsidRDefault="00E77038" w:rsidP="00F67DA8">
      <w:r>
        <w:separator/>
      </w:r>
    </w:p>
  </w:endnote>
  <w:endnote w:type="continuationSeparator" w:id="0">
    <w:p w14:paraId="08198C8C" w14:textId="77777777" w:rsidR="00E77038" w:rsidRDefault="00E77038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7167D" w14:textId="77777777" w:rsidR="00E77038" w:rsidRDefault="00E77038" w:rsidP="00F67DA8">
      <w:r>
        <w:separator/>
      </w:r>
    </w:p>
  </w:footnote>
  <w:footnote w:type="continuationSeparator" w:id="0">
    <w:p w14:paraId="3AAAB60F" w14:textId="77777777" w:rsidR="00E77038" w:rsidRDefault="00E77038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9464">
    <w:abstractNumId w:val="1"/>
  </w:num>
  <w:num w:numId="2" w16cid:durableId="1390764358">
    <w:abstractNumId w:val="2"/>
  </w:num>
  <w:num w:numId="3" w16cid:durableId="20831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36536"/>
    <w:rsid w:val="00047EE9"/>
    <w:rsid w:val="00054CAB"/>
    <w:rsid w:val="00061393"/>
    <w:rsid w:val="0006455C"/>
    <w:rsid w:val="000705CA"/>
    <w:rsid w:val="000744C9"/>
    <w:rsid w:val="0008148D"/>
    <w:rsid w:val="00081EE0"/>
    <w:rsid w:val="00087472"/>
    <w:rsid w:val="000905B6"/>
    <w:rsid w:val="000A3F19"/>
    <w:rsid w:val="000A5AEF"/>
    <w:rsid w:val="000B1816"/>
    <w:rsid w:val="000B4058"/>
    <w:rsid w:val="000C0FC7"/>
    <w:rsid w:val="000C72DC"/>
    <w:rsid w:val="000D04ED"/>
    <w:rsid w:val="000D3BB9"/>
    <w:rsid w:val="000D4D2D"/>
    <w:rsid w:val="000D5B3E"/>
    <w:rsid w:val="000D671B"/>
    <w:rsid w:val="000F17AE"/>
    <w:rsid w:val="00102DD4"/>
    <w:rsid w:val="00107B01"/>
    <w:rsid w:val="00120EE7"/>
    <w:rsid w:val="001322EC"/>
    <w:rsid w:val="00141F61"/>
    <w:rsid w:val="00146379"/>
    <w:rsid w:val="00152FDD"/>
    <w:rsid w:val="0015599B"/>
    <w:rsid w:val="00157982"/>
    <w:rsid w:val="00163A91"/>
    <w:rsid w:val="00165191"/>
    <w:rsid w:val="001719E4"/>
    <w:rsid w:val="00173FC9"/>
    <w:rsid w:val="001747D3"/>
    <w:rsid w:val="001761C5"/>
    <w:rsid w:val="0017670B"/>
    <w:rsid w:val="00180828"/>
    <w:rsid w:val="00181194"/>
    <w:rsid w:val="00187C86"/>
    <w:rsid w:val="001A3E62"/>
    <w:rsid w:val="001A7225"/>
    <w:rsid w:val="001A78B8"/>
    <w:rsid w:val="001D4369"/>
    <w:rsid w:val="001D5C01"/>
    <w:rsid w:val="001D5E0B"/>
    <w:rsid w:val="001E3791"/>
    <w:rsid w:val="001F3833"/>
    <w:rsid w:val="001F4F49"/>
    <w:rsid w:val="001F5EE3"/>
    <w:rsid w:val="00203199"/>
    <w:rsid w:val="0021091B"/>
    <w:rsid w:val="002112C8"/>
    <w:rsid w:val="002363F6"/>
    <w:rsid w:val="00237793"/>
    <w:rsid w:val="0024336B"/>
    <w:rsid w:val="00245159"/>
    <w:rsid w:val="00250C61"/>
    <w:rsid w:val="00253F33"/>
    <w:rsid w:val="00260AAA"/>
    <w:rsid w:val="002658F5"/>
    <w:rsid w:val="00286882"/>
    <w:rsid w:val="00294193"/>
    <w:rsid w:val="002A0F7C"/>
    <w:rsid w:val="002A47F0"/>
    <w:rsid w:val="002C254E"/>
    <w:rsid w:val="002C63A1"/>
    <w:rsid w:val="002D75A9"/>
    <w:rsid w:val="00300577"/>
    <w:rsid w:val="0031342E"/>
    <w:rsid w:val="003226E7"/>
    <w:rsid w:val="003345CD"/>
    <w:rsid w:val="00336098"/>
    <w:rsid w:val="00344F43"/>
    <w:rsid w:val="0035757E"/>
    <w:rsid w:val="00360A9B"/>
    <w:rsid w:val="00362BC4"/>
    <w:rsid w:val="003677B1"/>
    <w:rsid w:val="00381879"/>
    <w:rsid w:val="00383F2D"/>
    <w:rsid w:val="003869F6"/>
    <w:rsid w:val="00392F8D"/>
    <w:rsid w:val="003A4008"/>
    <w:rsid w:val="003A6895"/>
    <w:rsid w:val="003A7935"/>
    <w:rsid w:val="003B38C1"/>
    <w:rsid w:val="003B5669"/>
    <w:rsid w:val="003B78FD"/>
    <w:rsid w:val="003B7BD8"/>
    <w:rsid w:val="003B7C12"/>
    <w:rsid w:val="003C56CD"/>
    <w:rsid w:val="003E0137"/>
    <w:rsid w:val="003E38ED"/>
    <w:rsid w:val="003F606B"/>
    <w:rsid w:val="00400DF5"/>
    <w:rsid w:val="00402691"/>
    <w:rsid w:val="00404C40"/>
    <w:rsid w:val="00410A4A"/>
    <w:rsid w:val="0041663F"/>
    <w:rsid w:val="00421071"/>
    <w:rsid w:val="00421D6C"/>
    <w:rsid w:val="004226CA"/>
    <w:rsid w:val="004556C3"/>
    <w:rsid w:val="00461859"/>
    <w:rsid w:val="004667F7"/>
    <w:rsid w:val="00483D1D"/>
    <w:rsid w:val="00487BB4"/>
    <w:rsid w:val="004948B4"/>
    <w:rsid w:val="004A2CA5"/>
    <w:rsid w:val="004A4961"/>
    <w:rsid w:val="004B45DE"/>
    <w:rsid w:val="004B5674"/>
    <w:rsid w:val="004B573F"/>
    <w:rsid w:val="004B64F7"/>
    <w:rsid w:val="004C0D9B"/>
    <w:rsid w:val="004C32A8"/>
    <w:rsid w:val="004C5DB1"/>
    <w:rsid w:val="004C6248"/>
    <w:rsid w:val="004D1DDA"/>
    <w:rsid w:val="004E1CDA"/>
    <w:rsid w:val="004E5D01"/>
    <w:rsid w:val="004F28F1"/>
    <w:rsid w:val="004F3D8A"/>
    <w:rsid w:val="00502562"/>
    <w:rsid w:val="005041A6"/>
    <w:rsid w:val="00512F95"/>
    <w:rsid w:val="00514ED9"/>
    <w:rsid w:val="00516C58"/>
    <w:rsid w:val="00526736"/>
    <w:rsid w:val="00552E1C"/>
    <w:rsid w:val="0055393F"/>
    <w:rsid w:val="005706FA"/>
    <w:rsid w:val="00575F8E"/>
    <w:rsid w:val="00576009"/>
    <w:rsid w:val="00583CAA"/>
    <w:rsid w:val="005973D5"/>
    <w:rsid w:val="005A4FC8"/>
    <w:rsid w:val="005B3FC0"/>
    <w:rsid w:val="005B7D45"/>
    <w:rsid w:val="005C1591"/>
    <w:rsid w:val="005C6458"/>
    <w:rsid w:val="005D2321"/>
    <w:rsid w:val="005D3BC7"/>
    <w:rsid w:val="005E42B2"/>
    <w:rsid w:val="005F24F6"/>
    <w:rsid w:val="005F6CDC"/>
    <w:rsid w:val="006062AC"/>
    <w:rsid w:val="00620725"/>
    <w:rsid w:val="006237C0"/>
    <w:rsid w:val="00625182"/>
    <w:rsid w:val="00625905"/>
    <w:rsid w:val="00627259"/>
    <w:rsid w:val="006310B5"/>
    <w:rsid w:val="006352D2"/>
    <w:rsid w:val="00646A08"/>
    <w:rsid w:val="006539F1"/>
    <w:rsid w:val="00657491"/>
    <w:rsid w:val="00661730"/>
    <w:rsid w:val="00677E5D"/>
    <w:rsid w:val="0068466D"/>
    <w:rsid w:val="006858E5"/>
    <w:rsid w:val="00694794"/>
    <w:rsid w:val="00694F83"/>
    <w:rsid w:val="00695AC2"/>
    <w:rsid w:val="006A2BB1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C3B"/>
    <w:rsid w:val="00765DD0"/>
    <w:rsid w:val="0077058E"/>
    <w:rsid w:val="00771A9F"/>
    <w:rsid w:val="00773541"/>
    <w:rsid w:val="0077741D"/>
    <w:rsid w:val="00781570"/>
    <w:rsid w:val="007A0EEF"/>
    <w:rsid w:val="007A2E54"/>
    <w:rsid w:val="007A6B95"/>
    <w:rsid w:val="007B4832"/>
    <w:rsid w:val="007C1889"/>
    <w:rsid w:val="007C627B"/>
    <w:rsid w:val="007E2E59"/>
    <w:rsid w:val="008008DF"/>
    <w:rsid w:val="00807676"/>
    <w:rsid w:val="008107D6"/>
    <w:rsid w:val="00820369"/>
    <w:rsid w:val="00823913"/>
    <w:rsid w:val="00825D81"/>
    <w:rsid w:val="008300E3"/>
    <w:rsid w:val="00837973"/>
    <w:rsid w:val="00837CDF"/>
    <w:rsid w:val="00841953"/>
    <w:rsid w:val="00843F77"/>
    <w:rsid w:val="00847D09"/>
    <w:rsid w:val="0085518E"/>
    <w:rsid w:val="0087375D"/>
    <w:rsid w:val="0087521C"/>
    <w:rsid w:val="008803A1"/>
    <w:rsid w:val="00884A17"/>
    <w:rsid w:val="0089513E"/>
    <w:rsid w:val="00896503"/>
    <w:rsid w:val="008A3BD7"/>
    <w:rsid w:val="008A6763"/>
    <w:rsid w:val="008D0E91"/>
    <w:rsid w:val="008D4577"/>
    <w:rsid w:val="008E42F6"/>
    <w:rsid w:val="008E5B5D"/>
    <w:rsid w:val="008F238F"/>
    <w:rsid w:val="00905C8A"/>
    <w:rsid w:val="00906737"/>
    <w:rsid w:val="00906E44"/>
    <w:rsid w:val="009115F3"/>
    <w:rsid w:val="0091659A"/>
    <w:rsid w:val="00922092"/>
    <w:rsid w:val="009419BB"/>
    <w:rsid w:val="00950B1F"/>
    <w:rsid w:val="00951572"/>
    <w:rsid w:val="009546D9"/>
    <w:rsid w:val="00962138"/>
    <w:rsid w:val="00971AB3"/>
    <w:rsid w:val="0099633E"/>
    <w:rsid w:val="009A2A27"/>
    <w:rsid w:val="009A7BF4"/>
    <w:rsid w:val="009B5ED8"/>
    <w:rsid w:val="009B724A"/>
    <w:rsid w:val="009C3E93"/>
    <w:rsid w:val="009E4925"/>
    <w:rsid w:val="009E70FB"/>
    <w:rsid w:val="009F48D7"/>
    <w:rsid w:val="00A01822"/>
    <w:rsid w:val="00A10D83"/>
    <w:rsid w:val="00A27AD4"/>
    <w:rsid w:val="00A357CD"/>
    <w:rsid w:val="00A36584"/>
    <w:rsid w:val="00A458AB"/>
    <w:rsid w:val="00A47573"/>
    <w:rsid w:val="00A96EAC"/>
    <w:rsid w:val="00AA1024"/>
    <w:rsid w:val="00AA50A2"/>
    <w:rsid w:val="00AA70CB"/>
    <w:rsid w:val="00AA7C20"/>
    <w:rsid w:val="00AB7493"/>
    <w:rsid w:val="00AD2C3D"/>
    <w:rsid w:val="00AD3669"/>
    <w:rsid w:val="00AE7468"/>
    <w:rsid w:val="00AF33CB"/>
    <w:rsid w:val="00AF4C09"/>
    <w:rsid w:val="00B024DB"/>
    <w:rsid w:val="00B2008C"/>
    <w:rsid w:val="00B23B53"/>
    <w:rsid w:val="00B23E4D"/>
    <w:rsid w:val="00B243AC"/>
    <w:rsid w:val="00B244BE"/>
    <w:rsid w:val="00B37C93"/>
    <w:rsid w:val="00B4111E"/>
    <w:rsid w:val="00B4317F"/>
    <w:rsid w:val="00B476AB"/>
    <w:rsid w:val="00B512C0"/>
    <w:rsid w:val="00B5346C"/>
    <w:rsid w:val="00B53656"/>
    <w:rsid w:val="00B57FE3"/>
    <w:rsid w:val="00B63A01"/>
    <w:rsid w:val="00B65325"/>
    <w:rsid w:val="00B70E78"/>
    <w:rsid w:val="00B72CDE"/>
    <w:rsid w:val="00B81802"/>
    <w:rsid w:val="00B826F4"/>
    <w:rsid w:val="00B9220F"/>
    <w:rsid w:val="00BA4333"/>
    <w:rsid w:val="00BA7574"/>
    <w:rsid w:val="00BC2B43"/>
    <w:rsid w:val="00BD043F"/>
    <w:rsid w:val="00BE041D"/>
    <w:rsid w:val="00BE522A"/>
    <w:rsid w:val="00BF026B"/>
    <w:rsid w:val="00BF33FF"/>
    <w:rsid w:val="00BF437B"/>
    <w:rsid w:val="00C01574"/>
    <w:rsid w:val="00C03CE8"/>
    <w:rsid w:val="00C05189"/>
    <w:rsid w:val="00C05AE2"/>
    <w:rsid w:val="00C12F64"/>
    <w:rsid w:val="00C30EA3"/>
    <w:rsid w:val="00C60400"/>
    <w:rsid w:val="00C73F5B"/>
    <w:rsid w:val="00C90A31"/>
    <w:rsid w:val="00CB1078"/>
    <w:rsid w:val="00CB4F3F"/>
    <w:rsid w:val="00CB682C"/>
    <w:rsid w:val="00CE774B"/>
    <w:rsid w:val="00CF5564"/>
    <w:rsid w:val="00D0075B"/>
    <w:rsid w:val="00D07F6D"/>
    <w:rsid w:val="00D11966"/>
    <w:rsid w:val="00D12E56"/>
    <w:rsid w:val="00D168A0"/>
    <w:rsid w:val="00D3263D"/>
    <w:rsid w:val="00D365A9"/>
    <w:rsid w:val="00D5583A"/>
    <w:rsid w:val="00D71E50"/>
    <w:rsid w:val="00D8153A"/>
    <w:rsid w:val="00D85FAD"/>
    <w:rsid w:val="00D94575"/>
    <w:rsid w:val="00DA2D2B"/>
    <w:rsid w:val="00DA6923"/>
    <w:rsid w:val="00DB1A18"/>
    <w:rsid w:val="00DB66A5"/>
    <w:rsid w:val="00DC14C6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1551"/>
    <w:rsid w:val="00E05CEC"/>
    <w:rsid w:val="00E10D18"/>
    <w:rsid w:val="00E11B35"/>
    <w:rsid w:val="00E203C0"/>
    <w:rsid w:val="00E4651D"/>
    <w:rsid w:val="00E551F6"/>
    <w:rsid w:val="00E62C03"/>
    <w:rsid w:val="00E77038"/>
    <w:rsid w:val="00E938D7"/>
    <w:rsid w:val="00E955C2"/>
    <w:rsid w:val="00E97433"/>
    <w:rsid w:val="00EC4D46"/>
    <w:rsid w:val="00ED55CD"/>
    <w:rsid w:val="00EE1353"/>
    <w:rsid w:val="00EE23AC"/>
    <w:rsid w:val="00EE45F1"/>
    <w:rsid w:val="00EE5EA3"/>
    <w:rsid w:val="00EE7803"/>
    <w:rsid w:val="00EF0961"/>
    <w:rsid w:val="00EF5C10"/>
    <w:rsid w:val="00EF60DC"/>
    <w:rsid w:val="00F00D6B"/>
    <w:rsid w:val="00F01966"/>
    <w:rsid w:val="00F13988"/>
    <w:rsid w:val="00F31471"/>
    <w:rsid w:val="00F31AFE"/>
    <w:rsid w:val="00F50809"/>
    <w:rsid w:val="00F511A4"/>
    <w:rsid w:val="00F534F2"/>
    <w:rsid w:val="00F630D3"/>
    <w:rsid w:val="00F6444E"/>
    <w:rsid w:val="00F67DA8"/>
    <w:rsid w:val="00F762A6"/>
    <w:rsid w:val="00F81962"/>
    <w:rsid w:val="00F82E3C"/>
    <w:rsid w:val="00F916C8"/>
    <w:rsid w:val="00F91C73"/>
    <w:rsid w:val="00F95D05"/>
    <w:rsid w:val="00FA7AC1"/>
    <w:rsid w:val="00FB7CAC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orec.com/hr/sto-raditi/kalendar/27253" TargetMode="External"/><Relationship Id="rId13" Type="http://schemas.openxmlformats.org/officeDocument/2006/relationships/hyperlink" Target="https://www.myporec.com/hr/otkrijte-porec/multimedia/brosu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yporec.com/hr/sto-raditi/kalendar?page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yporec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yporec.com/hr/sto-raditi/kalendar/2725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zervacije@poup.h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25</cp:revision>
  <cp:lastPrinted>2025-07-28T12:08:00Z</cp:lastPrinted>
  <dcterms:created xsi:type="dcterms:W3CDTF">2025-08-04T06:43:00Z</dcterms:created>
  <dcterms:modified xsi:type="dcterms:W3CDTF">2025-08-04T08:56:00Z</dcterms:modified>
</cp:coreProperties>
</file>