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E11B3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7B19BDB6" w:rsidR="00F81962" w:rsidRPr="00B4317F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</w:t>
      </w:r>
      <w:r w:rsidR="00507341">
        <w:rPr>
          <w:rFonts w:ascii="Museo Sans 300" w:hAnsi="Museo Sans 300" w:cs="Calibri Light"/>
          <w:sz w:val="22"/>
          <w:szCs w:val="22"/>
          <w:lang w:val="hr-HR"/>
        </w:rPr>
        <w:t>PRIOPĆENJE</w:t>
      </w:r>
      <w:r w:rsidRPr="00B4317F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C05AE2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C56CD95" w14:textId="68745762" w:rsidR="00E938D7" w:rsidRDefault="00F81962" w:rsidP="004C32A8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5B61D4">
        <w:rPr>
          <w:rFonts w:ascii="Museo Sans 300" w:hAnsi="Museo Sans 300" w:cs="Calibri Light"/>
          <w:sz w:val="22"/>
          <w:szCs w:val="22"/>
          <w:lang w:val="hr-HR"/>
        </w:rPr>
        <w:t>11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E938D7">
        <w:rPr>
          <w:rFonts w:ascii="Museo Sans 300" w:hAnsi="Museo Sans 300" w:cs="Calibri Light"/>
          <w:sz w:val="22"/>
          <w:szCs w:val="22"/>
          <w:lang w:val="hr-HR"/>
        </w:rPr>
        <w:t>kolovoza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13043D17" w14:textId="77777777" w:rsidR="006109E6" w:rsidRDefault="006109E6" w:rsidP="00CF13F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79B518D" w14:textId="77777777" w:rsidR="00173E74" w:rsidRPr="00173E74" w:rsidRDefault="00173E74" w:rsidP="00173E7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445E3F47" w14:textId="51035231" w:rsidR="007B01F2" w:rsidRPr="007B01F2" w:rsidRDefault="007B01F2" w:rsidP="001640E8">
      <w:pPr>
        <w:ind w:right="276"/>
        <w:jc w:val="center"/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1640E8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Porečko ljeto: O</w:t>
      </w:r>
      <w:r w:rsidRPr="007B01F2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vog tjedna</w:t>
      </w:r>
      <w:r w:rsidR="005F619C" w:rsidRPr="001640E8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Summer </w:t>
      </w:r>
      <w:proofErr w:type="spellStart"/>
      <w:r w:rsidR="005F619C" w:rsidRPr="001640E8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Wine</w:t>
      </w:r>
      <w:proofErr w:type="spellEnd"/>
      <w:r w:rsidR="005F619C" w:rsidRPr="001640E8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Park Festival, </w:t>
      </w:r>
      <w:proofErr w:type="spellStart"/>
      <w:r w:rsidR="005F619C" w:rsidRPr="001640E8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Mystic</w:t>
      </w:r>
      <w:proofErr w:type="spellEnd"/>
      <w:r w:rsidR="005F619C" w:rsidRPr="001640E8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Forest, Ribarska fešta, La mula de Parenzo Tours, </w:t>
      </w:r>
      <w:proofErr w:type="spellStart"/>
      <w:r w:rsidR="005F619C" w:rsidRPr="001640E8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Sunset</w:t>
      </w:r>
      <w:proofErr w:type="spellEnd"/>
      <w:r w:rsidR="005F619C" w:rsidRPr="001640E8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</w:t>
      </w:r>
      <w:proofErr w:type="spellStart"/>
      <w:r w:rsidR="005F619C" w:rsidRPr="001640E8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Cinema</w:t>
      </w:r>
      <w:proofErr w:type="spellEnd"/>
      <w:r w:rsidR="005F619C" w:rsidRPr="001640E8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i još mnogo </w:t>
      </w:r>
      <w:r w:rsidR="001640E8" w:rsidRPr="001640E8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toga</w:t>
      </w:r>
    </w:p>
    <w:p w14:paraId="1DF9338B" w14:textId="77777777" w:rsidR="007B01F2" w:rsidRDefault="007B01F2" w:rsidP="007B01F2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396AE0CA" w14:textId="77777777" w:rsidR="00F46AE8" w:rsidRDefault="00F46AE8" w:rsidP="007B01F2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1DD3B245" w14:textId="36DFD74A" w:rsidR="003D1CA9" w:rsidRPr="003D1CA9" w:rsidRDefault="003D1CA9" w:rsidP="007B01F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3D1CA9">
        <w:rPr>
          <w:rFonts w:ascii="Museo Sans 300" w:hAnsi="Museo Sans 300" w:cs="Calibri Light"/>
          <w:sz w:val="22"/>
          <w:szCs w:val="22"/>
          <w:lang w:val="hr-HR" w:eastAsia="hr-HR"/>
        </w:rPr>
        <w:t xml:space="preserve">Nakon izuzetno bogatog tjedna ispunjenog vrhunskim koncertima tribute bendova Lady Gage i </w:t>
      </w:r>
      <w:proofErr w:type="spellStart"/>
      <w:r w:rsidRPr="003D1CA9">
        <w:rPr>
          <w:rFonts w:ascii="Museo Sans 300" w:hAnsi="Museo Sans 300" w:cs="Calibri Light"/>
          <w:sz w:val="22"/>
          <w:szCs w:val="22"/>
          <w:lang w:val="hr-HR" w:eastAsia="hr-HR"/>
        </w:rPr>
        <w:t>Zucchera</w:t>
      </w:r>
      <w:proofErr w:type="spellEnd"/>
      <w:r w:rsidRPr="003D1CA9">
        <w:rPr>
          <w:rFonts w:ascii="Museo Sans 300" w:hAnsi="Museo Sans 300" w:cs="Calibri Light"/>
          <w:sz w:val="22"/>
          <w:szCs w:val="22"/>
          <w:lang w:val="hr-HR" w:eastAsia="hr-HR"/>
        </w:rPr>
        <w:t xml:space="preserve">, te nastupom </w:t>
      </w:r>
      <w:r w:rsidR="006162BF">
        <w:rPr>
          <w:rFonts w:ascii="Museo Sans 300" w:hAnsi="Museo Sans 300" w:cs="Calibri Light"/>
          <w:sz w:val="22"/>
          <w:szCs w:val="22"/>
          <w:lang w:val="hr-HR" w:eastAsia="hr-HR"/>
        </w:rPr>
        <w:t xml:space="preserve">talijanskog glazbenog velikana </w:t>
      </w:r>
      <w:r w:rsidRPr="003D1CA9">
        <w:rPr>
          <w:rFonts w:ascii="Museo Sans 300" w:hAnsi="Museo Sans 300" w:cs="Calibri Light"/>
          <w:sz w:val="22"/>
          <w:szCs w:val="22"/>
          <w:lang w:val="hr-HR" w:eastAsia="hr-HR"/>
        </w:rPr>
        <w:t>Maria Biondi</w:t>
      </w:r>
      <w:r w:rsidR="006162BF">
        <w:rPr>
          <w:rFonts w:ascii="Museo Sans 300" w:hAnsi="Museo Sans 300" w:cs="Calibri Light"/>
          <w:sz w:val="22"/>
          <w:szCs w:val="22"/>
          <w:lang w:val="hr-HR" w:eastAsia="hr-HR"/>
        </w:rPr>
        <w:t>j</w:t>
      </w:r>
      <w:r w:rsidRPr="003D1CA9">
        <w:rPr>
          <w:rFonts w:ascii="Museo Sans 300" w:hAnsi="Museo Sans 300" w:cs="Calibri Light"/>
          <w:sz w:val="22"/>
          <w:szCs w:val="22"/>
          <w:lang w:val="hr-HR" w:eastAsia="hr-HR"/>
        </w:rPr>
        <w:t xml:space="preserve">a, Poreč nastavlja u istom ritmu </w:t>
      </w:r>
      <w:r w:rsidR="006162BF">
        <w:rPr>
          <w:rFonts w:ascii="Museo Sans 300" w:hAnsi="Museo Sans 300" w:cs="Calibri Light"/>
          <w:sz w:val="22"/>
          <w:szCs w:val="22"/>
          <w:lang w:val="hr-HR" w:eastAsia="hr-HR"/>
        </w:rPr>
        <w:t xml:space="preserve">i ovoga tjedna </w:t>
      </w:r>
      <w:r w:rsidRPr="003D1CA9">
        <w:rPr>
          <w:rFonts w:ascii="Museo Sans 300" w:hAnsi="Museo Sans 300" w:cs="Calibri Light"/>
          <w:sz w:val="22"/>
          <w:szCs w:val="22"/>
          <w:lang w:val="hr-HR" w:eastAsia="hr-HR"/>
        </w:rPr>
        <w:t>donoseći niz događanja koja spajaju glazbu, tradiciju, eno-gastronomiju i nezaboravne ljetne trenutke.</w:t>
      </w:r>
    </w:p>
    <w:p w14:paraId="6171EC1B" w14:textId="77777777" w:rsidR="003D1CA9" w:rsidRDefault="003D1CA9" w:rsidP="007B01F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4E970ADE" w14:textId="7667BE78" w:rsidR="007B01F2" w:rsidRDefault="00A566FB" w:rsidP="007B01F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>
        <w:rPr>
          <w:rFonts w:ascii="Museo Sans 300" w:hAnsi="Museo Sans 300" w:cs="Calibri Light"/>
          <w:sz w:val="22"/>
          <w:szCs w:val="22"/>
          <w:lang w:val="hr-HR" w:eastAsia="hr-HR"/>
        </w:rPr>
        <w:t>Večeras</w:t>
      </w:r>
      <w:r w:rsidR="007B01F2" w:rsidRPr="007B01F2">
        <w:rPr>
          <w:rFonts w:ascii="Museo Sans 300" w:hAnsi="Museo Sans 300" w:cs="Calibri Light"/>
          <w:sz w:val="22"/>
          <w:szCs w:val="22"/>
          <w:lang w:val="hr-HR" w:eastAsia="hr-HR"/>
        </w:rPr>
        <w:t xml:space="preserve">, 11. kolovoza, </w:t>
      </w:r>
      <w:r w:rsidR="007B01F2">
        <w:rPr>
          <w:rFonts w:ascii="Museo Sans 300" w:hAnsi="Museo Sans 300" w:cs="Calibri Light"/>
          <w:sz w:val="22"/>
          <w:szCs w:val="22"/>
          <w:lang w:val="hr-HR" w:eastAsia="hr-HR"/>
        </w:rPr>
        <w:t xml:space="preserve">s početkom u 21 sat, </w:t>
      </w:r>
      <w:r w:rsidR="007B01F2" w:rsidRPr="007B01F2">
        <w:rPr>
          <w:rFonts w:ascii="Museo Sans 300" w:hAnsi="Museo Sans 300" w:cs="Calibri Light"/>
          <w:sz w:val="22"/>
          <w:szCs w:val="22"/>
          <w:lang w:val="hr-HR" w:eastAsia="hr-HR"/>
        </w:rPr>
        <w:t xml:space="preserve">Park Olge Ban pretvorit će se u čarobnu scenu </w:t>
      </w:r>
      <w:proofErr w:type="spellStart"/>
      <w:r w:rsidR="007B01F2" w:rsidRPr="007B01F2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Mystic</w:t>
      </w:r>
      <w:proofErr w:type="spellEnd"/>
      <w:r w:rsidR="007B01F2" w:rsidRPr="007B01F2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Foresta</w:t>
      </w:r>
      <w:r w:rsidR="007B01F2" w:rsidRPr="007B01F2">
        <w:rPr>
          <w:rFonts w:ascii="Museo Sans 300" w:hAnsi="Museo Sans 300" w:cs="Calibri Light"/>
          <w:sz w:val="22"/>
          <w:szCs w:val="22"/>
          <w:lang w:val="hr-HR" w:eastAsia="hr-HR"/>
        </w:rPr>
        <w:t xml:space="preserve">, jedinstvenog večernjeg programa koji kroz svjetlosne instalacije, glazbu, scenske efekte i prirodno okruženje stvara sugestivnu šetnju kroz svjetlo, zvuk i prirodu, brišući granicu između stvarnog i zamišljenog. </w:t>
      </w:r>
    </w:p>
    <w:p w14:paraId="0289535A" w14:textId="77777777" w:rsidR="007B01F2" w:rsidRDefault="007B01F2" w:rsidP="007B01F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357792FF" w14:textId="54DD904D" w:rsidR="007B01F2" w:rsidRPr="007B01F2" w:rsidRDefault="007B01F2" w:rsidP="007B01F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7B01F2">
        <w:rPr>
          <w:rFonts w:ascii="Museo Sans 300" w:hAnsi="Museo Sans 300" w:cs="Calibri Light"/>
          <w:sz w:val="22"/>
          <w:szCs w:val="22"/>
          <w:lang w:val="hr-HR" w:eastAsia="hr-HR"/>
        </w:rPr>
        <w:t xml:space="preserve">Od utorka do četvrtka, 12. do 14. kolovoza, </w:t>
      </w:r>
      <w:r w:rsidR="00A566FB">
        <w:rPr>
          <w:rFonts w:ascii="Museo Sans 300" w:hAnsi="Museo Sans 300" w:cs="Calibri Light"/>
          <w:sz w:val="22"/>
          <w:szCs w:val="22"/>
          <w:lang w:val="hr-HR" w:eastAsia="hr-HR"/>
        </w:rPr>
        <w:t>Park Olge Ban</w:t>
      </w:r>
      <w:r w:rsidRPr="007B01F2">
        <w:rPr>
          <w:rFonts w:ascii="Museo Sans 300" w:hAnsi="Museo Sans 300" w:cs="Calibri Light"/>
          <w:sz w:val="22"/>
          <w:szCs w:val="22"/>
          <w:lang w:val="hr-HR" w:eastAsia="hr-HR"/>
        </w:rPr>
        <w:t xml:space="preserve"> ugostiti prvo izdanje </w:t>
      </w:r>
      <w:r w:rsidRPr="007B01F2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Summer </w:t>
      </w:r>
      <w:proofErr w:type="spellStart"/>
      <w:r w:rsidRPr="007B01F2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Wine</w:t>
      </w:r>
      <w:proofErr w:type="spellEnd"/>
      <w:r w:rsidRPr="007B01F2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Park Festivala</w:t>
      </w:r>
      <w:r w:rsidRPr="007B01F2">
        <w:rPr>
          <w:rFonts w:ascii="Museo Sans 300" w:hAnsi="Museo Sans 300" w:cs="Calibri Light"/>
          <w:sz w:val="22"/>
          <w:szCs w:val="22"/>
          <w:lang w:val="hr-HR" w:eastAsia="hr-HR"/>
        </w:rPr>
        <w:t xml:space="preserve">, ljetne eno-gastro manifestacije koja spaja vrhunska vina, laganu glazbu i opuštenu atmosferu. Posjetitelji će moći kušati vina renomiranih vinara Poreštine, poput Brčića, </w:t>
      </w:r>
      <w:proofErr w:type="spellStart"/>
      <w:r w:rsidRPr="007B01F2">
        <w:rPr>
          <w:rFonts w:ascii="Museo Sans 300" w:hAnsi="Museo Sans 300" w:cs="Calibri Light"/>
          <w:sz w:val="22"/>
          <w:szCs w:val="22"/>
          <w:lang w:val="hr-HR" w:eastAsia="hr-HR"/>
        </w:rPr>
        <w:t>Kaduma</w:t>
      </w:r>
      <w:proofErr w:type="spellEnd"/>
      <w:r w:rsidRPr="007B01F2">
        <w:rPr>
          <w:rFonts w:ascii="Museo Sans 300" w:hAnsi="Museo Sans 300" w:cs="Calibri Light"/>
          <w:sz w:val="22"/>
          <w:szCs w:val="22"/>
          <w:lang w:val="hr-HR" w:eastAsia="hr-HR"/>
        </w:rPr>
        <w:t xml:space="preserve">, Damjanića, </w:t>
      </w:r>
      <w:proofErr w:type="spellStart"/>
      <w:r w:rsidRPr="007B01F2">
        <w:rPr>
          <w:rFonts w:ascii="Museo Sans 300" w:hAnsi="Museo Sans 300" w:cs="Calibri Light"/>
          <w:sz w:val="22"/>
          <w:szCs w:val="22"/>
          <w:lang w:val="hr-HR" w:eastAsia="hr-HR"/>
        </w:rPr>
        <w:t>Ritoše</w:t>
      </w:r>
      <w:proofErr w:type="spellEnd"/>
      <w:r w:rsidRPr="007B01F2">
        <w:rPr>
          <w:rFonts w:ascii="Museo Sans 300" w:hAnsi="Museo Sans 300" w:cs="Calibri Light"/>
          <w:sz w:val="22"/>
          <w:szCs w:val="22"/>
          <w:lang w:val="hr-HR" w:eastAsia="hr-HR"/>
        </w:rPr>
        <w:t xml:space="preserve">, </w:t>
      </w:r>
      <w:proofErr w:type="spellStart"/>
      <w:r w:rsidRPr="007B01F2">
        <w:rPr>
          <w:rFonts w:ascii="Museo Sans 300" w:hAnsi="Museo Sans 300" w:cs="Calibri Light"/>
          <w:sz w:val="22"/>
          <w:szCs w:val="22"/>
          <w:lang w:val="hr-HR" w:eastAsia="hr-HR"/>
        </w:rPr>
        <w:t>Terzola</w:t>
      </w:r>
      <w:proofErr w:type="spellEnd"/>
      <w:r w:rsidRPr="007B01F2">
        <w:rPr>
          <w:rFonts w:ascii="Museo Sans 300" w:hAnsi="Museo Sans 300" w:cs="Calibri Light"/>
          <w:sz w:val="22"/>
          <w:szCs w:val="22"/>
          <w:lang w:val="hr-HR" w:eastAsia="hr-HR"/>
        </w:rPr>
        <w:t xml:space="preserve">, </w:t>
      </w:r>
      <w:proofErr w:type="spellStart"/>
      <w:r w:rsidRPr="007B01F2">
        <w:rPr>
          <w:rFonts w:ascii="Museo Sans 300" w:hAnsi="Museo Sans 300" w:cs="Calibri Light"/>
          <w:sz w:val="22"/>
          <w:szCs w:val="22"/>
          <w:lang w:val="hr-HR" w:eastAsia="hr-HR"/>
        </w:rPr>
        <w:t>DeValentinisa</w:t>
      </w:r>
      <w:proofErr w:type="spellEnd"/>
      <w:r w:rsidRPr="007B01F2">
        <w:rPr>
          <w:rFonts w:ascii="Museo Sans 300" w:hAnsi="Museo Sans 300" w:cs="Calibri Light"/>
          <w:sz w:val="22"/>
          <w:szCs w:val="22"/>
          <w:lang w:val="hr-HR" w:eastAsia="hr-HR"/>
        </w:rPr>
        <w:t xml:space="preserve"> i </w:t>
      </w:r>
      <w:proofErr w:type="spellStart"/>
      <w:r w:rsidRPr="007B01F2">
        <w:rPr>
          <w:rFonts w:ascii="Museo Sans 300" w:hAnsi="Museo Sans 300" w:cs="Calibri Light"/>
          <w:sz w:val="22"/>
          <w:szCs w:val="22"/>
          <w:lang w:val="hr-HR" w:eastAsia="hr-HR"/>
        </w:rPr>
        <w:t>Muškovića</w:t>
      </w:r>
      <w:proofErr w:type="spellEnd"/>
      <w:r w:rsidRPr="007B01F2">
        <w:rPr>
          <w:rFonts w:ascii="Museo Sans 300" w:hAnsi="Museo Sans 300" w:cs="Calibri Light"/>
          <w:sz w:val="22"/>
          <w:szCs w:val="22"/>
          <w:lang w:val="hr-HR" w:eastAsia="hr-HR"/>
        </w:rPr>
        <w:t>.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="00137150" w:rsidRPr="00137150">
        <w:rPr>
          <w:rFonts w:ascii="Museo Sans 300" w:hAnsi="Museo Sans 300" w:cs="Calibri Light"/>
          <w:sz w:val="22"/>
          <w:szCs w:val="22"/>
          <w:lang w:val="hr-HR" w:eastAsia="hr-HR"/>
        </w:rPr>
        <w:t>Uz vina, posjetitelji će moći uživati u ponudi hrane i proizvoda s oznakom </w:t>
      </w:r>
      <w:r w:rsidR="00137150" w:rsidRPr="00137150">
        <w:rPr>
          <w:rFonts w:ascii="Museo Sans 300" w:hAnsi="Museo Sans 300" w:cs="Calibri Light"/>
          <w:b/>
          <w:bCs/>
          <w:sz w:val="22"/>
          <w:szCs w:val="22"/>
          <w:lang w:val="hr-HR" w:eastAsia="hr-HR"/>
        </w:rPr>
        <w:t xml:space="preserve">IQ – </w:t>
      </w:r>
      <w:proofErr w:type="spellStart"/>
      <w:r w:rsidR="00137150" w:rsidRPr="00137150">
        <w:rPr>
          <w:rFonts w:ascii="Museo Sans 300" w:hAnsi="Museo Sans 300" w:cs="Calibri Light"/>
          <w:b/>
          <w:bCs/>
          <w:sz w:val="22"/>
          <w:szCs w:val="22"/>
          <w:lang w:val="hr-HR" w:eastAsia="hr-HR"/>
        </w:rPr>
        <w:t>Istrian</w:t>
      </w:r>
      <w:proofErr w:type="spellEnd"/>
      <w:r w:rsidR="00137150" w:rsidRPr="00137150">
        <w:rPr>
          <w:rFonts w:ascii="Museo Sans 300" w:hAnsi="Museo Sans 300" w:cs="Calibri Light"/>
          <w:b/>
          <w:bCs/>
          <w:sz w:val="22"/>
          <w:szCs w:val="22"/>
          <w:lang w:val="hr-HR" w:eastAsia="hr-HR"/>
        </w:rPr>
        <w:t xml:space="preserve"> </w:t>
      </w:r>
      <w:proofErr w:type="spellStart"/>
      <w:r w:rsidR="00137150" w:rsidRPr="00137150">
        <w:rPr>
          <w:rFonts w:ascii="Museo Sans 300" w:hAnsi="Museo Sans 300" w:cs="Calibri Light"/>
          <w:b/>
          <w:bCs/>
          <w:sz w:val="22"/>
          <w:szCs w:val="22"/>
          <w:lang w:val="hr-HR" w:eastAsia="hr-HR"/>
        </w:rPr>
        <w:t>Quality</w:t>
      </w:r>
      <w:proofErr w:type="spellEnd"/>
      <w:r w:rsidR="00137150" w:rsidRPr="00137150">
        <w:rPr>
          <w:rFonts w:ascii="Museo Sans 300" w:hAnsi="Museo Sans 300" w:cs="Calibri Light"/>
          <w:sz w:val="22"/>
          <w:szCs w:val="22"/>
          <w:lang w:val="hr-HR" w:eastAsia="hr-HR"/>
        </w:rPr>
        <w:t>: </w:t>
      </w:r>
      <w:r w:rsidR="00137150" w:rsidRPr="00137150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maslinovo ulje, salame, sirevi, češnjak i više</w:t>
      </w:r>
      <w:r w:rsidR="00137150" w:rsidRPr="00137150">
        <w:rPr>
          <w:rFonts w:ascii="Museo Sans 300" w:hAnsi="Museo Sans 300" w:cs="Calibri Light"/>
          <w:sz w:val="22"/>
          <w:szCs w:val="22"/>
          <w:lang w:val="hr-HR" w:eastAsia="hr-HR"/>
        </w:rPr>
        <w:t> – sve u organizaciji tvrtke </w:t>
      </w:r>
      <w:proofErr w:type="spellStart"/>
      <w:r w:rsidR="00137150" w:rsidRPr="00AE7EFE">
        <w:rPr>
          <w:rFonts w:ascii="Museo Sans 300" w:hAnsi="Museo Sans 300" w:cs="Calibri Light"/>
          <w:sz w:val="22"/>
          <w:szCs w:val="22"/>
          <w:lang w:val="hr-HR" w:eastAsia="hr-HR"/>
        </w:rPr>
        <w:t>Jurikta</w:t>
      </w:r>
      <w:proofErr w:type="spellEnd"/>
      <w:r w:rsidR="00137150" w:rsidRPr="00AE7EFE">
        <w:rPr>
          <w:rFonts w:ascii="Museo Sans 300" w:hAnsi="Museo Sans 300" w:cs="Calibri Light"/>
          <w:sz w:val="22"/>
          <w:szCs w:val="22"/>
          <w:lang w:val="hr-HR" w:eastAsia="hr-HR"/>
        </w:rPr>
        <w:t>.</w:t>
      </w:r>
      <w:r w:rsidR="00137150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="00AE7EFE" w:rsidRPr="00AE7EFE">
        <w:rPr>
          <w:rFonts w:ascii="Museo Sans 300" w:hAnsi="Museo Sans 300" w:cs="Calibri Light"/>
          <w:sz w:val="22"/>
          <w:szCs w:val="22"/>
          <w:lang w:val="hr-HR" w:eastAsia="hr-HR"/>
        </w:rPr>
        <w:t xml:space="preserve">Radno vrijeme </w:t>
      </w:r>
      <w:r w:rsidR="00AE7EFE">
        <w:rPr>
          <w:rFonts w:ascii="Museo Sans 300" w:hAnsi="Museo Sans 300" w:cs="Calibri Light"/>
          <w:sz w:val="22"/>
          <w:szCs w:val="22"/>
          <w:lang w:val="hr-HR" w:eastAsia="hr-HR"/>
        </w:rPr>
        <w:t>f</w:t>
      </w:r>
      <w:r w:rsidR="00AE7EFE" w:rsidRPr="00AE7EFE">
        <w:rPr>
          <w:rFonts w:ascii="Museo Sans 300" w:hAnsi="Museo Sans 300" w:cs="Calibri Light"/>
          <w:sz w:val="22"/>
          <w:szCs w:val="22"/>
          <w:lang w:val="hr-HR" w:eastAsia="hr-HR"/>
        </w:rPr>
        <w:t>estivala je od 18 do 24 sata, a za glazbeni ugođaj pobrinut će se DJ Mr. G</w:t>
      </w:r>
    </w:p>
    <w:p w14:paraId="7C456E49" w14:textId="77777777" w:rsidR="007B01F2" w:rsidRDefault="007B01F2" w:rsidP="007B01F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474F1442" w14:textId="2C566CC9" w:rsidR="007B01F2" w:rsidRPr="007B01F2" w:rsidRDefault="007B01F2" w:rsidP="007B01F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7B01F2">
        <w:rPr>
          <w:rFonts w:ascii="Museo Sans 300" w:hAnsi="Museo Sans 300" w:cs="Calibri Light"/>
          <w:sz w:val="22"/>
          <w:szCs w:val="22"/>
          <w:lang w:val="hr-HR" w:eastAsia="hr-HR"/>
        </w:rPr>
        <w:t xml:space="preserve">Srijeda, 13. kolovoza, bit će dan bogat događanjima: u Červar Portu </w:t>
      </w:r>
      <w:r w:rsidR="00156945">
        <w:rPr>
          <w:rFonts w:ascii="Museo Sans 300" w:hAnsi="Museo Sans 300" w:cs="Calibri Light"/>
          <w:sz w:val="22"/>
          <w:szCs w:val="22"/>
          <w:lang w:val="hr-HR" w:eastAsia="hr-HR"/>
        </w:rPr>
        <w:t xml:space="preserve">s početkom u 20 sati </w:t>
      </w:r>
      <w:r w:rsidRPr="007B01F2">
        <w:rPr>
          <w:rFonts w:ascii="Museo Sans 300" w:hAnsi="Museo Sans 300" w:cs="Calibri Light"/>
          <w:sz w:val="22"/>
          <w:szCs w:val="22"/>
          <w:lang w:val="hr-HR" w:eastAsia="hr-HR"/>
        </w:rPr>
        <w:t>održat će se</w:t>
      </w:r>
      <w:r w:rsidR="00C87B77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="00C87B77" w:rsidRPr="00C87B77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R</w:t>
      </w:r>
      <w:r w:rsidRPr="007B01F2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ibarska fešta</w:t>
      </w:r>
      <w:r w:rsidRPr="007B01F2">
        <w:rPr>
          <w:rFonts w:ascii="Museo Sans 300" w:hAnsi="Museo Sans 300" w:cs="Calibri Light"/>
          <w:sz w:val="22"/>
          <w:szCs w:val="22"/>
          <w:lang w:val="hr-HR" w:eastAsia="hr-HR"/>
        </w:rPr>
        <w:t xml:space="preserve"> s lokalnim ribljim specijalitetima i glazbom Malvazij</w:t>
      </w:r>
      <w:r w:rsidR="00C87B77">
        <w:rPr>
          <w:rFonts w:ascii="Museo Sans 300" w:hAnsi="Museo Sans 300" w:cs="Calibri Light"/>
          <w:sz w:val="22"/>
          <w:szCs w:val="22"/>
          <w:lang w:val="hr-HR" w:eastAsia="hr-HR"/>
        </w:rPr>
        <w:t>a Band-a</w:t>
      </w:r>
      <w:r w:rsidR="00156945">
        <w:rPr>
          <w:rFonts w:ascii="Museo Sans 300" w:hAnsi="Museo Sans 300" w:cs="Calibri Light"/>
          <w:sz w:val="22"/>
          <w:szCs w:val="22"/>
          <w:lang w:val="hr-HR" w:eastAsia="hr-HR"/>
        </w:rPr>
        <w:t xml:space="preserve">, dok </w:t>
      </w:r>
      <w:r w:rsidRPr="007B01F2">
        <w:rPr>
          <w:rFonts w:ascii="Museo Sans 300" w:hAnsi="Museo Sans 300" w:cs="Calibri Light"/>
          <w:sz w:val="22"/>
          <w:szCs w:val="22"/>
          <w:lang w:val="hr-HR" w:eastAsia="hr-HR"/>
        </w:rPr>
        <w:t xml:space="preserve">u Lapidariju Zavičajnog muzeja Poreštine publika će uživati u jubilarnom 30. izdanju </w:t>
      </w:r>
      <w:r w:rsidRPr="007B01F2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Jazza u Lapidariju </w:t>
      </w:r>
      <w:r w:rsidRPr="007B01F2">
        <w:rPr>
          <w:rFonts w:ascii="Museo Sans 300" w:hAnsi="Museo Sans 300" w:cs="Calibri Light"/>
          <w:sz w:val="22"/>
          <w:szCs w:val="22"/>
          <w:lang w:val="hr-HR" w:eastAsia="hr-HR"/>
        </w:rPr>
        <w:t xml:space="preserve">uz nastup </w:t>
      </w:r>
      <w:proofErr w:type="spellStart"/>
      <w:r w:rsidR="00E7792D" w:rsidRPr="00E7792D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Duetto</w:t>
      </w:r>
      <w:proofErr w:type="spellEnd"/>
      <w:r w:rsidR="00E7792D" w:rsidRPr="00E7792D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</w:t>
      </w:r>
      <w:proofErr w:type="spellStart"/>
      <w:r w:rsidR="00E7792D" w:rsidRPr="00E7792D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Chapetlewsky</w:t>
      </w:r>
      <w:proofErr w:type="spellEnd"/>
      <w:r w:rsidRPr="007B01F2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="009367A9">
        <w:rPr>
          <w:rFonts w:ascii="Museo Sans 300" w:hAnsi="Museo Sans 300" w:cs="Calibri Light"/>
          <w:sz w:val="22"/>
          <w:szCs w:val="22"/>
          <w:lang w:val="hr-HR" w:eastAsia="hr-HR"/>
        </w:rPr>
        <w:t xml:space="preserve">- </w:t>
      </w:r>
      <w:r w:rsidR="009367A9" w:rsidRPr="009367A9">
        <w:rPr>
          <w:rFonts w:ascii="Museo Sans 300" w:hAnsi="Museo Sans 300" w:cs="Calibri Light"/>
          <w:sz w:val="22"/>
          <w:szCs w:val="22"/>
          <w:lang w:val="hr-HR" w:eastAsia="hr-HR"/>
        </w:rPr>
        <w:t xml:space="preserve">Krunoslav </w:t>
      </w:r>
      <w:proofErr w:type="spellStart"/>
      <w:r w:rsidR="009367A9" w:rsidRPr="009367A9">
        <w:rPr>
          <w:rFonts w:ascii="Museo Sans 300" w:hAnsi="Museo Sans 300" w:cs="Calibri Light"/>
          <w:sz w:val="22"/>
          <w:szCs w:val="22"/>
          <w:lang w:val="hr-HR" w:eastAsia="hr-HR"/>
        </w:rPr>
        <w:t>Levačić</w:t>
      </w:r>
      <w:proofErr w:type="spellEnd"/>
      <w:r w:rsidR="009367A9" w:rsidRPr="009367A9">
        <w:rPr>
          <w:rFonts w:ascii="Museo Sans 300" w:hAnsi="Museo Sans 300" w:cs="Calibri Light"/>
          <w:sz w:val="22"/>
          <w:szCs w:val="22"/>
          <w:lang w:val="hr-HR" w:eastAsia="hr-HR"/>
        </w:rPr>
        <w:t xml:space="preserve"> (bubnjevi)</w:t>
      </w:r>
      <w:r w:rsidR="009367A9">
        <w:rPr>
          <w:rFonts w:ascii="Museo Sans 300" w:hAnsi="Museo Sans 300" w:cs="Calibri Light"/>
          <w:sz w:val="22"/>
          <w:szCs w:val="22"/>
          <w:lang w:val="hr-HR" w:eastAsia="hr-HR"/>
        </w:rPr>
        <w:t xml:space="preserve"> i </w:t>
      </w:r>
      <w:r w:rsidR="009367A9" w:rsidRPr="009367A9">
        <w:rPr>
          <w:rFonts w:ascii="Museo Sans 300" w:hAnsi="Museo Sans 300" w:cs="Calibri Light"/>
          <w:sz w:val="22"/>
          <w:szCs w:val="22"/>
          <w:lang w:val="hr-HR" w:eastAsia="hr-HR"/>
        </w:rPr>
        <w:t xml:space="preserve">Luka </w:t>
      </w:r>
      <w:proofErr w:type="spellStart"/>
      <w:r w:rsidR="009367A9" w:rsidRPr="009367A9">
        <w:rPr>
          <w:rFonts w:ascii="Museo Sans 300" w:hAnsi="Museo Sans 300" w:cs="Calibri Light"/>
          <w:sz w:val="22"/>
          <w:szCs w:val="22"/>
          <w:lang w:val="hr-HR" w:eastAsia="hr-HR"/>
        </w:rPr>
        <w:t>Čapeta</w:t>
      </w:r>
      <w:proofErr w:type="spellEnd"/>
      <w:r w:rsidR="009367A9" w:rsidRPr="009367A9">
        <w:rPr>
          <w:rFonts w:ascii="Museo Sans 300" w:hAnsi="Museo Sans 300" w:cs="Calibri Light"/>
          <w:sz w:val="22"/>
          <w:szCs w:val="22"/>
          <w:lang w:val="hr-HR" w:eastAsia="hr-HR"/>
        </w:rPr>
        <w:t xml:space="preserve"> (električna gitara)</w:t>
      </w:r>
      <w:r w:rsidR="009367A9">
        <w:rPr>
          <w:rFonts w:ascii="Museo Sans 300" w:hAnsi="Museo Sans 300" w:cs="Calibri Light"/>
          <w:sz w:val="22"/>
          <w:szCs w:val="22"/>
          <w:lang w:val="hr-HR" w:eastAsia="hr-HR"/>
        </w:rPr>
        <w:t xml:space="preserve">. Istoga dana, novouređena </w:t>
      </w:r>
      <w:r w:rsidRPr="007B01F2">
        <w:rPr>
          <w:rFonts w:ascii="Museo Sans 300" w:hAnsi="Museo Sans 300" w:cs="Calibri Light"/>
          <w:sz w:val="22"/>
          <w:szCs w:val="22"/>
          <w:lang w:val="hr-HR" w:eastAsia="hr-HR"/>
        </w:rPr>
        <w:t xml:space="preserve">Marina Poreč ugostit će </w:t>
      </w:r>
      <w:proofErr w:type="spellStart"/>
      <w:r w:rsidRPr="007B01F2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Sunset</w:t>
      </w:r>
      <w:proofErr w:type="spellEnd"/>
      <w:r w:rsidRPr="007B01F2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</w:t>
      </w:r>
      <w:proofErr w:type="spellStart"/>
      <w:r w:rsidRPr="007B01F2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Vibes</w:t>
      </w:r>
      <w:proofErr w:type="spellEnd"/>
      <w:r w:rsidRPr="007B01F2">
        <w:rPr>
          <w:rFonts w:ascii="Museo Sans 300" w:hAnsi="Museo Sans 300" w:cs="Calibri Light"/>
          <w:sz w:val="22"/>
          <w:szCs w:val="22"/>
          <w:lang w:val="hr-HR" w:eastAsia="hr-HR"/>
        </w:rPr>
        <w:t>, večer opuštanja uz glazbu i zalazak sunca.</w:t>
      </w:r>
    </w:p>
    <w:p w14:paraId="67147A4D" w14:textId="77777777" w:rsidR="007B01F2" w:rsidRDefault="007B01F2" w:rsidP="007B01F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528F01DA" w14:textId="77777777" w:rsidR="008B554B" w:rsidRDefault="008B554B" w:rsidP="007B01F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63BBA986" w14:textId="42033812" w:rsidR="008B554B" w:rsidRDefault="008B554B" w:rsidP="007B01F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>
        <w:rPr>
          <w:rFonts w:ascii="Museo Sans 300" w:hAnsi="Museo Sans 300" w:cs="Calibri Light"/>
          <w:sz w:val="22"/>
          <w:szCs w:val="22"/>
          <w:lang w:val="hr-HR" w:eastAsia="hr-HR"/>
        </w:rPr>
        <w:t>U četvrtak, 14. kolovoza</w:t>
      </w:r>
      <w:r w:rsidRPr="008B554B">
        <w:rPr>
          <w:rFonts w:ascii="Museo Sans 300" w:hAnsi="Museo Sans 300" w:cs="Calibri Light"/>
          <w:sz w:val="22"/>
          <w:szCs w:val="22"/>
          <w:lang w:val="hr-HR" w:eastAsia="hr-HR"/>
        </w:rPr>
        <w:t xml:space="preserve">, s početkom u 19 sati, </w:t>
      </w:r>
      <w:r w:rsidR="008F6130">
        <w:rPr>
          <w:rFonts w:ascii="Museo Sans 300" w:hAnsi="Museo Sans 300" w:cs="Calibri Light"/>
          <w:sz w:val="22"/>
          <w:szCs w:val="22"/>
          <w:lang w:val="hr-HR" w:eastAsia="hr-HR"/>
        </w:rPr>
        <w:t>održati će se još jedna</w:t>
      </w:r>
      <w:r w:rsidRPr="008B554B">
        <w:rPr>
          <w:rFonts w:ascii="Museo Sans 300" w:hAnsi="Museo Sans 300" w:cs="Calibri Light"/>
          <w:sz w:val="22"/>
          <w:szCs w:val="22"/>
          <w:lang w:val="hr-HR" w:eastAsia="hr-HR"/>
        </w:rPr>
        <w:t xml:space="preserve"> interpretativna šetnja kroz povijest grada, inspirirana najpoznatijom Porečankom iz pjesme “</w:t>
      </w:r>
      <w:r w:rsidRPr="008B554B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La mula de Parenzo</w:t>
      </w:r>
      <w:r w:rsidRPr="008B554B">
        <w:rPr>
          <w:rFonts w:ascii="Museo Sans 300" w:hAnsi="Museo Sans 300" w:cs="Calibri Light"/>
          <w:sz w:val="22"/>
          <w:szCs w:val="22"/>
          <w:lang w:val="hr-HR" w:eastAsia="hr-HR"/>
        </w:rPr>
        <w:t>”, koja vodi posjetitelje na šetnju kroz povijest Poreča. Kroz priče likova iz prošlosti, sudionici će se upoznati s tradicijom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 i </w:t>
      </w:r>
      <w:r w:rsidRPr="008B554B">
        <w:rPr>
          <w:rFonts w:ascii="Museo Sans 300" w:hAnsi="Museo Sans 300" w:cs="Calibri Light"/>
          <w:sz w:val="22"/>
          <w:szCs w:val="22"/>
          <w:lang w:val="hr-HR" w:eastAsia="hr-HR"/>
        </w:rPr>
        <w:t>poviješću grada s kraja 19. i početka 20. stoljeća te zapjevati stihove pjesme koja se danas smatra neslužbenom himnom Poreča. Program je besplatan, no prethodna rezervacija mjesta je obavezna, putem telefona (091 432 3745), e-maila (</w:t>
      </w:r>
      <w:hyperlink r:id="rId8" w:tgtFrame="_blank" w:history="1">
        <w:r w:rsidRPr="008B554B">
          <w:rPr>
            <w:rStyle w:val="Hiperveza"/>
            <w:rFonts w:ascii="Museo Sans 300" w:hAnsi="Museo Sans 300" w:cs="Calibri Light"/>
            <w:sz w:val="22"/>
            <w:szCs w:val="22"/>
            <w:lang w:val="hr-HR" w:eastAsia="hr-HR"/>
          </w:rPr>
          <w:t>lamuladeparenzo@muzejporec.hr</w:t>
        </w:r>
      </w:hyperlink>
      <w:r w:rsidRPr="008B554B">
        <w:rPr>
          <w:rFonts w:ascii="Museo Sans 300" w:hAnsi="Museo Sans 300" w:cs="Calibri Light"/>
          <w:sz w:val="22"/>
          <w:szCs w:val="22"/>
          <w:lang w:val="hr-HR" w:eastAsia="hr-HR"/>
        </w:rPr>
        <w:t>) ili osobno u Centru za posjetitelje “La mula de Parenzo”.</w:t>
      </w:r>
    </w:p>
    <w:p w14:paraId="5442321A" w14:textId="77777777" w:rsidR="008B554B" w:rsidRDefault="008B554B" w:rsidP="007B01F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4597B715" w14:textId="07E297C3" w:rsidR="008B554B" w:rsidRPr="007B01F2" w:rsidRDefault="008B554B" w:rsidP="007B01F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8B554B">
        <w:rPr>
          <w:rFonts w:ascii="Museo Sans 300" w:hAnsi="Museo Sans 300" w:cs="Calibri Light"/>
          <w:sz w:val="22"/>
          <w:szCs w:val="22"/>
          <w:lang w:val="hr-HR" w:eastAsia="hr-HR"/>
        </w:rPr>
        <w:t>Istoga dana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, na Trgu slobode </w:t>
      </w:r>
      <w:r w:rsidR="005203A6">
        <w:rPr>
          <w:rFonts w:ascii="Museo Sans 300" w:hAnsi="Museo Sans 300" w:cs="Calibri Light"/>
          <w:sz w:val="22"/>
          <w:szCs w:val="22"/>
          <w:lang w:val="hr-HR" w:eastAsia="hr-HR"/>
        </w:rPr>
        <w:t>od 9 do 20 sati</w:t>
      </w:r>
      <w:r w:rsidR="00104D91">
        <w:rPr>
          <w:rFonts w:ascii="Museo Sans 300" w:hAnsi="Museo Sans 300" w:cs="Calibri Light"/>
          <w:sz w:val="22"/>
          <w:szCs w:val="22"/>
          <w:lang w:val="hr-HR" w:eastAsia="hr-HR"/>
        </w:rPr>
        <w:t xml:space="preserve"> održava se </w:t>
      </w:r>
      <w:r w:rsidR="00104D91" w:rsidRPr="00104D91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Smotra istarskih autohtonih proizvoda</w:t>
      </w:r>
      <w:r w:rsidR="00104D91">
        <w:rPr>
          <w:rFonts w:ascii="Museo Sans 300" w:hAnsi="Museo Sans 300" w:cs="Calibri Light"/>
          <w:sz w:val="22"/>
          <w:szCs w:val="22"/>
          <w:lang w:val="hr-HR" w:eastAsia="hr-HR"/>
        </w:rPr>
        <w:t xml:space="preserve">, </w:t>
      </w:r>
      <w:r w:rsidR="00104D91" w:rsidRPr="007B01F2">
        <w:rPr>
          <w:rFonts w:ascii="Museo Sans 300" w:hAnsi="Museo Sans 300" w:cs="Calibri Light"/>
          <w:sz w:val="22"/>
          <w:szCs w:val="22"/>
          <w:lang w:val="hr-HR" w:eastAsia="hr-HR"/>
        </w:rPr>
        <w:t>gdje će posjetitelji moći kušati i kupiti najbolje iz istarske poljoprivrede – od meda i maslinova ulja do vina i prirodne kozmetike.</w:t>
      </w:r>
      <w:r w:rsidR="00104D91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</w:p>
    <w:p w14:paraId="25D9D2FC" w14:textId="77777777" w:rsidR="007B01F2" w:rsidRDefault="007B01F2" w:rsidP="007B01F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0A8E3BC3" w14:textId="1503E2DD" w:rsidR="00263044" w:rsidRPr="00882A9A" w:rsidRDefault="007B01F2" w:rsidP="007B01F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7B01F2">
        <w:rPr>
          <w:rFonts w:ascii="Museo Sans 300" w:hAnsi="Museo Sans 300" w:cs="Calibri Light"/>
          <w:sz w:val="22"/>
          <w:szCs w:val="22"/>
          <w:lang w:val="hr-HR" w:eastAsia="hr-HR"/>
        </w:rPr>
        <w:t xml:space="preserve">Petak, 15. kolovoza, rezerviran je za </w:t>
      </w:r>
      <w:r w:rsidRPr="007B01F2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Poreč </w:t>
      </w:r>
      <w:proofErr w:type="spellStart"/>
      <w:r w:rsidRPr="007B01F2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Sunset</w:t>
      </w:r>
      <w:proofErr w:type="spellEnd"/>
      <w:r w:rsidRPr="007B01F2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</w:t>
      </w:r>
      <w:proofErr w:type="spellStart"/>
      <w:r w:rsidRPr="007B01F2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Cinema</w:t>
      </w:r>
      <w:proofErr w:type="spellEnd"/>
      <w:r w:rsidRPr="007B01F2">
        <w:rPr>
          <w:rFonts w:ascii="Museo Sans 300" w:hAnsi="Museo Sans 300" w:cs="Calibri Light"/>
          <w:sz w:val="22"/>
          <w:szCs w:val="22"/>
          <w:lang w:val="hr-HR" w:eastAsia="hr-HR"/>
        </w:rPr>
        <w:t xml:space="preserve">, projekciju filma na otvorenom uz DJ-a, u romantičnom okruženju gradske plaže i borove šumice, </w:t>
      </w:r>
      <w:r w:rsidR="00263044">
        <w:rPr>
          <w:rFonts w:ascii="Museo Sans 300" w:hAnsi="Museo Sans 300" w:cs="Calibri Light"/>
          <w:sz w:val="22"/>
          <w:szCs w:val="22"/>
          <w:lang w:val="hr-HR" w:eastAsia="hr-HR"/>
        </w:rPr>
        <w:t xml:space="preserve">a toga dana na rasporedu je </w:t>
      </w:r>
      <w:r w:rsidR="00882A9A">
        <w:rPr>
          <w:rFonts w:ascii="Museo Sans 300" w:hAnsi="Museo Sans 300" w:cs="Calibri Light"/>
          <w:sz w:val="22"/>
          <w:szCs w:val="22"/>
          <w:lang w:val="hr-HR" w:eastAsia="hr-HR"/>
        </w:rPr>
        <w:t>b</w:t>
      </w:r>
      <w:r w:rsidR="00882A9A" w:rsidRPr="00882A9A">
        <w:rPr>
          <w:rFonts w:ascii="Museo Sans 300" w:hAnsi="Museo Sans 300" w:cs="Calibri Light"/>
          <w:sz w:val="22"/>
          <w:szCs w:val="22"/>
          <w:lang w:val="hr-HR" w:eastAsia="hr-HR"/>
        </w:rPr>
        <w:t xml:space="preserve">iografski film o Andrei </w:t>
      </w:r>
      <w:proofErr w:type="spellStart"/>
      <w:r w:rsidR="00882A9A" w:rsidRPr="00882A9A">
        <w:rPr>
          <w:rFonts w:ascii="Museo Sans 300" w:hAnsi="Museo Sans 300" w:cs="Calibri Light"/>
          <w:sz w:val="22"/>
          <w:szCs w:val="22"/>
          <w:lang w:val="hr-HR" w:eastAsia="hr-HR"/>
        </w:rPr>
        <w:t>Bocelliju</w:t>
      </w:r>
      <w:proofErr w:type="spellEnd"/>
      <w:r w:rsidR="00882A9A" w:rsidRPr="00882A9A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="00882A9A" w:rsidRPr="00882A9A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"</w:t>
      </w:r>
      <w:proofErr w:type="spellStart"/>
      <w:r w:rsidR="00882A9A" w:rsidRPr="00882A9A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The</w:t>
      </w:r>
      <w:proofErr w:type="spellEnd"/>
      <w:r w:rsidR="00882A9A" w:rsidRPr="00882A9A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Music of </w:t>
      </w:r>
      <w:proofErr w:type="spellStart"/>
      <w:r w:rsidR="00882A9A" w:rsidRPr="00882A9A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Silence</w:t>
      </w:r>
      <w:proofErr w:type="spellEnd"/>
      <w:r w:rsidR="00882A9A" w:rsidRPr="00882A9A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"</w:t>
      </w:r>
      <w:r w:rsidR="00882A9A" w:rsidRPr="00256D08">
        <w:rPr>
          <w:rFonts w:ascii="Museo Sans 300" w:hAnsi="Museo Sans 300" w:cs="Calibri Light"/>
          <w:sz w:val="22"/>
          <w:szCs w:val="22"/>
          <w:lang w:val="hr-HR" w:eastAsia="hr-HR"/>
        </w:rPr>
        <w:t>.</w:t>
      </w:r>
    </w:p>
    <w:p w14:paraId="03579B70" w14:textId="77777777" w:rsidR="00263044" w:rsidRDefault="00263044" w:rsidP="007B01F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1BAE13BE" w14:textId="4D778F14" w:rsidR="007B01F2" w:rsidRDefault="00256D08" w:rsidP="007B01F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>
        <w:rPr>
          <w:rFonts w:ascii="Museo Sans 300" w:hAnsi="Museo Sans 300" w:cs="Calibri Light"/>
          <w:sz w:val="22"/>
          <w:szCs w:val="22"/>
          <w:lang w:val="hr-HR" w:eastAsia="hr-HR"/>
        </w:rPr>
        <w:t>S</w:t>
      </w:r>
      <w:r w:rsidR="007B01F2" w:rsidRPr="007B01F2">
        <w:rPr>
          <w:rFonts w:ascii="Museo Sans 300" w:hAnsi="Museo Sans 300" w:cs="Calibri Light"/>
          <w:sz w:val="22"/>
          <w:szCs w:val="22"/>
          <w:lang w:val="hr-HR" w:eastAsia="hr-HR"/>
        </w:rPr>
        <w:t xml:space="preserve">ubota, 16. kolovoza, biti 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će </w:t>
      </w:r>
      <w:r w:rsidR="007B01F2" w:rsidRPr="007B01F2">
        <w:rPr>
          <w:rFonts w:ascii="Museo Sans 300" w:hAnsi="Museo Sans 300" w:cs="Calibri Light"/>
          <w:sz w:val="22"/>
          <w:szCs w:val="22"/>
          <w:lang w:val="hr-HR" w:eastAsia="hr-HR"/>
        </w:rPr>
        <w:t>u znaku plesa i filma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. Na Trgu slobode s početkom u </w:t>
      </w:r>
      <w:r w:rsidR="000E6F72">
        <w:rPr>
          <w:rFonts w:ascii="Museo Sans 300" w:hAnsi="Museo Sans 300" w:cs="Calibri Light"/>
          <w:sz w:val="22"/>
          <w:szCs w:val="22"/>
          <w:lang w:val="hr-HR" w:eastAsia="hr-HR"/>
        </w:rPr>
        <w:t>21 sat moći ćete</w:t>
      </w:r>
      <w:r w:rsidR="000E6F72" w:rsidRPr="000E6F72">
        <w:rPr>
          <w:rFonts w:ascii="Museo Sans 300" w:hAnsi="Museo Sans 300" w:cs="Calibri Light"/>
          <w:sz w:val="22"/>
          <w:szCs w:val="22"/>
          <w:lang w:val="hr-HR" w:eastAsia="hr-HR"/>
        </w:rPr>
        <w:t xml:space="preserve"> zaple</w:t>
      </w:r>
      <w:r w:rsidR="000E6F72">
        <w:rPr>
          <w:rFonts w:ascii="Museo Sans 300" w:hAnsi="Museo Sans 300" w:cs="Calibri Light"/>
          <w:sz w:val="22"/>
          <w:szCs w:val="22"/>
          <w:lang w:val="hr-HR" w:eastAsia="hr-HR"/>
        </w:rPr>
        <w:t>sati</w:t>
      </w:r>
      <w:r w:rsidR="000E6F72" w:rsidRPr="000E6F72">
        <w:rPr>
          <w:rFonts w:ascii="Museo Sans 300" w:hAnsi="Museo Sans 300" w:cs="Calibri Light"/>
          <w:sz w:val="22"/>
          <w:szCs w:val="22"/>
          <w:lang w:val="hr-HR" w:eastAsia="hr-HR"/>
        </w:rPr>
        <w:t xml:space="preserve"> na nezaboravnoj večeri </w:t>
      </w:r>
      <w:r w:rsidR="000E6F72" w:rsidRPr="000E6F72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Latino party u Poreču uz DJ </w:t>
      </w:r>
      <w:proofErr w:type="spellStart"/>
      <w:r w:rsidR="000E6F72" w:rsidRPr="000E6F72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Fabrisa</w:t>
      </w:r>
      <w:proofErr w:type="spellEnd"/>
      <w:r w:rsidR="000E6F72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="000E6F72" w:rsidRPr="000E6F72">
        <w:rPr>
          <w:rFonts w:ascii="Museo Sans 300" w:hAnsi="Museo Sans 300" w:cs="Calibri Light"/>
          <w:sz w:val="22"/>
          <w:szCs w:val="22"/>
          <w:lang w:val="hr-HR" w:eastAsia="hr-HR"/>
        </w:rPr>
        <w:t xml:space="preserve">uz ritmove salse, </w:t>
      </w:r>
      <w:proofErr w:type="spellStart"/>
      <w:r w:rsidR="000E6F72" w:rsidRPr="000E6F72">
        <w:rPr>
          <w:rFonts w:ascii="Museo Sans 300" w:hAnsi="Museo Sans 300" w:cs="Calibri Light"/>
          <w:sz w:val="22"/>
          <w:szCs w:val="22"/>
          <w:lang w:val="hr-HR" w:eastAsia="hr-HR"/>
        </w:rPr>
        <w:t>bachate</w:t>
      </w:r>
      <w:proofErr w:type="spellEnd"/>
      <w:r w:rsidR="000E6F72" w:rsidRPr="000E6F72">
        <w:rPr>
          <w:rFonts w:ascii="Museo Sans 300" w:hAnsi="Museo Sans 300" w:cs="Calibri Light"/>
          <w:sz w:val="22"/>
          <w:szCs w:val="22"/>
          <w:lang w:val="hr-HR" w:eastAsia="hr-HR"/>
        </w:rPr>
        <w:t xml:space="preserve"> i </w:t>
      </w:r>
      <w:proofErr w:type="spellStart"/>
      <w:r w:rsidR="000E6F72" w:rsidRPr="000E6F72">
        <w:rPr>
          <w:rFonts w:ascii="Museo Sans 300" w:hAnsi="Museo Sans 300" w:cs="Calibri Light"/>
          <w:sz w:val="22"/>
          <w:szCs w:val="22"/>
          <w:lang w:val="hr-HR" w:eastAsia="hr-HR"/>
        </w:rPr>
        <w:t>kizombe</w:t>
      </w:r>
      <w:proofErr w:type="spellEnd"/>
      <w:r w:rsidR="000E6F72">
        <w:rPr>
          <w:rFonts w:ascii="Museo Sans 300" w:hAnsi="Museo Sans 300" w:cs="Calibri Light"/>
          <w:sz w:val="22"/>
          <w:szCs w:val="22"/>
          <w:lang w:val="hr-HR" w:eastAsia="hr-HR"/>
        </w:rPr>
        <w:t xml:space="preserve">. </w:t>
      </w:r>
      <w:r w:rsidR="009611FB">
        <w:rPr>
          <w:rFonts w:ascii="Museo Sans 300" w:hAnsi="Museo Sans 300" w:cs="Calibri Light"/>
          <w:sz w:val="22"/>
          <w:szCs w:val="22"/>
          <w:lang w:val="hr-HR" w:eastAsia="hr-HR"/>
        </w:rPr>
        <w:t xml:space="preserve">Isto u 21 sat, na </w:t>
      </w:r>
      <w:r w:rsidR="009611FB" w:rsidRPr="009611FB">
        <w:rPr>
          <w:rFonts w:ascii="Museo Sans 300" w:hAnsi="Museo Sans 300" w:cs="Calibri Light"/>
          <w:sz w:val="22"/>
          <w:szCs w:val="22"/>
          <w:lang w:val="hr-HR" w:eastAsia="hr-HR"/>
        </w:rPr>
        <w:t>Gradskoj plaži održati će se još jedna čar</w:t>
      </w:r>
      <w:r w:rsidR="009611FB">
        <w:rPr>
          <w:rFonts w:ascii="Museo Sans 300" w:hAnsi="Museo Sans 300" w:cs="Calibri Light"/>
          <w:sz w:val="22"/>
          <w:szCs w:val="22"/>
          <w:lang w:val="hr-HR" w:eastAsia="hr-HR"/>
        </w:rPr>
        <w:t xml:space="preserve">obna večer </w:t>
      </w:r>
      <w:r w:rsidR="009611FB" w:rsidRPr="007B01F2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Poreč </w:t>
      </w:r>
      <w:proofErr w:type="spellStart"/>
      <w:r w:rsidR="009611FB" w:rsidRPr="007B01F2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Sunset</w:t>
      </w:r>
      <w:proofErr w:type="spellEnd"/>
      <w:r w:rsidR="009611FB" w:rsidRPr="007B01F2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</w:t>
      </w:r>
      <w:proofErr w:type="spellStart"/>
      <w:r w:rsidR="009611FB" w:rsidRPr="007B01F2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Cinema</w:t>
      </w:r>
      <w:proofErr w:type="spellEnd"/>
      <w:r w:rsidR="009611FB" w:rsidRPr="007B01F2">
        <w:rPr>
          <w:rFonts w:ascii="Museo Sans 300" w:hAnsi="Museo Sans 300" w:cs="Calibri Light"/>
          <w:sz w:val="22"/>
          <w:szCs w:val="22"/>
          <w:lang w:val="hr-HR" w:eastAsia="hr-HR"/>
        </w:rPr>
        <w:t>,</w:t>
      </w:r>
      <w:r w:rsidR="009611FB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="00544218">
        <w:rPr>
          <w:rFonts w:ascii="Museo Sans 300" w:hAnsi="Museo Sans 300" w:cs="Calibri Light"/>
          <w:sz w:val="22"/>
          <w:szCs w:val="22"/>
          <w:lang w:val="hr-HR" w:eastAsia="hr-HR"/>
        </w:rPr>
        <w:t xml:space="preserve">kada na rasporedu je film o </w:t>
      </w:r>
      <w:r w:rsidR="00544218" w:rsidRPr="00544218">
        <w:rPr>
          <w:rFonts w:ascii="Museo Sans 300" w:hAnsi="Museo Sans 300" w:cs="Calibri Light"/>
          <w:sz w:val="22"/>
          <w:szCs w:val="22"/>
          <w:lang w:val="hr-HR" w:eastAsia="hr-HR"/>
        </w:rPr>
        <w:t>Robbie Williams</w:t>
      </w:r>
      <w:r w:rsidR="00544218">
        <w:rPr>
          <w:rFonts w:ascii="Museo Sans 300" w:hAnsi="Museo Sans 300" w:cs="Calibri Light"/>
          <w:sz w:val="22"/>
          <w:szCs w:val="22"/>
          <w:lang w:val="hr-HR" w:eastAsia="hr-HR"/>
        </w:rPr>
        <w:t>u</w:t>
      </w:r>
      <w:r w:rsidR="00544218" w:rsidRPr="00544218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="00544218" w:rsidRPr="00544218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„</w:t>
      </w:r>
      <w:proofErr w:type="spellStart"/>
      <w:r w:rsidR="00544218" w:rsidRPr="00544218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Better</w:t>
      </w:r>
      <w:proofErr w:type="spellEnd"/>
      <w:r w:rsidR="00544218" w:rsidRPr="00544218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Man“</w:t>
      </w:r>
      <w:r w:rsidR="00544218">
        <w:rPr>
          <w:rFonts w:ascii="Museo Sans 300" w:hAnsi="Museo Sans 300" w:cs="Calibri Light"/>
          <w:sz w:val="22"/>
          <w:szCs w:val="22"/>
          <w:lang w:val="hr-HR" w:eastAsia="hr-HR"/>
        </w:rPr>
        <w:t>.</w:t>
      </w:r>
    </w:p>
    <w:p w14:paraId="05D83371" w14:textId="77777777" w:rsidR="007D1CD7" w:rsidRDefault="007D1CD7" w:rsidP="007B01F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1DB0E233" w14:textId="4CFEAE37" w:rsidR="007D1CD7" w:rsidRPr="007D1CD7" w:rsidRDefault="007D1CD7" w:rsidP="007B01F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7D1CD7">
        <w:rPr>
          <w:rFonts w:ascii="Museo Sans 300" w:hAnsi="Museo Sans 300" w:cs="Calibri Light"/>
          <w:sz w:val="22"/>
          <w:szCs w:val="22"/>
          <w:lang w:val="hr-HR" w:eastAsia="hr-HR"/>
        </w:rPr>
        <w:t>Istoga dana, Nova Vas slavi svog zaštitnika svetog Roka tradicionalnom pučkom feštom, koja započinje svečanom misom, a nastavlja se bogatim zabavnim programom tijekom večeri.</w:t>
      </w:r>
    </w:p>
    <w:p w14:paraId="451608E2" w14:textId="77777777" w:rsidR="00C90099" w:rsidRDefault="00C90099" w:rsidP="007B01F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24D90F0C" w14:textId="6E294DEF" w:rsidR="00C90099" w:rsidRDefault="00C90099" w:rsidP="007B01F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C90099">
        <w:rPr>
          <w:rFonts w:ascii="Museo Sans 300" w:hAnsi="Museo Sans 300" w:cs="Calibri Light"/>
          <w:sz w:val="22"/>
          <w:szCs w:val="22"/>
          <w:lang w:val="hr-HR" w:eastAsia="hr-HR"/>
        </w:rPr>
        <w:t xml:space="preserve">Detaljan raspored </w:t>
      </w:r>
      <w:r w:rsidR="00C600CB">
        <w:rPr>
          <w:rFonts w:ascii="Museo Sans 300" w:hAnsi="Museo Sans 300" w:cs="Calibri Light"/>
          <w:sz w:val="22"/>
          <w:szCs w:val="22"/>
          <w:lang w:val="hr-HR" w:eastAsia="hr-HR"/>
        </w:rPr>
        <w:t xml:space="preserve">događanja </w:t>
      </w:r>
      <w:r w:rsidRPr="00C90099">
        <w:rPr>
          <w:rFonts w:ascii="Museo Sans 300" w:hAnsi="Museo Sans 300" w:cs="Calibri Light"/>
          <w:sz w:val="22"/>
          <w:szCs w:val="22"/>
          <w:lang w:val="hr-HR" w:eastAsia="hr-HR"/>
        </w:rPr>
        <w:t xml:space="preserve">dostupan je na službenim internetskim stranicama Turističke zajednice Grada Poreča: </w:t>
      </w:r>
      <w:hyperlink r:id="rId9" w:tgtFrame="_new" w:history="1">
        <w:r w:rsidRPr="00C90099">
          <w:rPr>
            <w:rStyle w:val="Hiperveza"/>
            <w:rFonts w:ascii="Museo Sans 300" w:hAnsi="Museo Sans 300" w:cs="Calibri Light"/>
            <w:b/>
            <w:bCs/>
            <w:sz w:val="22"/>
            <w:szCs w:val="22"/>
            <w:lang w:val="hr-HR" w:eastAsia="hr-HR"/>
          </w:rPr>
          <w:t>www.myporec.com</w:t>
        </w:r>
      </w:hyperlink>
      <w:r w:rsidR="00253537">
        <w:rPr>
          <w:rFonts w:ascii="Museo Sans 300" w:hAnsi="Museo Sans 300" w:cs="Calibri Light"/>
          <w:sz w:val="22"/>
          <w:szCs w:val="22"/>
          <w:lang w:val="hr-HR" w:eastAsia="hr-HR"/>
        </w:rPr>
        <w:t xml:space="preserve">, </w:t>
      </w:r>
      <w:r w:rsidRPr="00C90099">
        <w:rPr>
          <w:rFonts w:ascii="Museo Sans 300" w:hAnsi="Museo Sans 300" w:cs="Calibri Light"/>
          <w:sz w:val="22"/>
          <w:szCs w:val="22"/>
          <w:lang w:val="hr-HR" w:eastAsia="hr-HR"/>
        </w:rPr>
        <w:t xml:space="preserve">kao i u PDF izdanju dostupnom za preuzimanje i ispis putem rubrike </w:t>
      </w:r>
      <w:hyperlink r:id="rId10" w:history="1">
        <w:r w:rsidRPr="00C90099">
          <w:rPr>
            <w:rStyle w:val="Hiperveza"/>
            <w:rFonts w:ascii="Museo Sans 300" w:hAnsi="Museo Sans 300" w:cs="Calibri Light"/>
            <w:b/>
            <w:bCs/>
            <w:sz w:val="22"/>
            <w:szCs w:val="22"/>
            <w:lang w:val="hr-HR" w:eastAsia="hr-HR"/>
          </w:rPr>
          <w:t>Brošure</w:t>
        </w:r>
      </w:hyperlink>
      <w:r w:rsidRPr="00C90099">
        <w:rPr>
          <w:rFonts w:ascii="Museo Sans 300" w:hAnsi="Museo Sans 300" w:cs="Calibri Light"/>
          <w:sz w:val="22"/>
          <w:szCs w:val="22"/>
          <w:lang w:val="hr-HR" w:eastAsia="hr-HR"/>
        </w:rPr>
        <w:t>.</w:t>
      </w:r>
    </w:p>
    <w:p w14:paraId="74A74FC8" w14:textId="77777777" w:rsidR="00F46AE8" w:rsidRDefault="00F46AE8" w:rsidP="007B01F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6849E8AB" w14:textId="77777777" w:rsidR="00F46AE8" w:rsidRDefault="00F46AE8" w:rsidP="007B01F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5D9CA3AA" w14:textId="77777777" w:rsidR="007B01F2" w:rsidRDefault="007B01F2" w:rsidP="007B01F2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p w14:paraId="5ADCA46C" w14:textId="77777777" w:rsidR="007B01F2" w:rsidRPr="007B01F2" w:rsidRDefault="007B01F2" w:rsidP="007B01F2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31A61E35" w14:textId="77777777" w:rsidR="006109E6" w:rsidRDefault="006109E6" w:rsidP="006109E6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sectPr w:rsidR="006109E6" w:rsidSect="00971AB3">
      <w:headerReference w:type="default" r:id="rId11"/>
      <w:footerReference w:type="default" r:id="rId12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29779" w14:textId="77777777" w:rsidR="00EC228F" w:rsidRDefault="00EC228F" w:rsidP="00F67DA8">
      <w:r>
        <w:separator/>
      </w:r>
    </w:p>
  </w:endnote>
  <w:endnote w:type="continuationSeparator" w:id="0">
    <w:p w14:paraId="51A54E45" w14:textId="77777777" w:rsidR="00EC228F" w:rsidRDefault="00EC228F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F7B68" w14:textId="77777777" w:rsidR="00EC228F" w:rsidRDefault="00EC228F" w:rsidP="00F67DA8">
      <w:r>
        <w:separator/>
      </w:r>
    </w:p>
  </w:footnote>
  <w:footnote w:type="continuationSeparator" w:id="0">
    <w:p w14:paraId="231B831A" w14:textId="77777777" w:rsidR="00EC228F" w:rsidRDefault="00EC228F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339464">
    <w:abstractNumId w:val="1"/>
  </w:num>
  <w:num w:numId="2" w16cid:durableId="1390764358">
    <w:abstractNumId w:val="2"/>
  </w:num>
  <w:num w:numId="3" w16cid:durableId="2083142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1D9F"/>
    <w:rsid w:val="000024AC"/>
    <w:rsid w:val="000071CE"/>
    <w:rsid w:val="000132BA"/>
    <w:rsid w:val="00027AFB"/>
    <w:rsid w:val="00036536"/>
    <w:rsid w:val="00047EE9"/>
    <w:rsid w:val="00054CAB"/>
    <w:rsid w:val="00061393"/>
    <w:rsid w:val="0006455C"/>
    <w:rsid w:val="000705CA"/>
    <w:rsid w:val="000744C9"/>
    <w:rsid w:val="0008148D"/>
    <w:rsid w:val="00081EE0"/>
    <w:rsid w:val="00087472"/>
    <w:rsid w:val="000905B6"/>
    <w:rsid w:val="000A3F19"/>
    <w:rsid w:val="000A5AEF"/>
    <w:rsid w:val="000B1816"/>
    <w:rsid w:val="000B4058"/>
    <w:rsid w:val="000C0FC7"/>
    <w:rsid w:val="000C72DC"/>
    <w:rsid w:val="000D04ED"/>
    <w:rsid w:val="000D3BB9"/>
    <w:rsid w:val="000D4D2D"/>
    <w:rsid w:val="000D5B3E"/>
    <w:rsid w:val="000D671B"/>
    <w:rsid w:val="000E6F72"/>
    <w:rsid w:val="000F17AE"/>
    <w:rsid w:val="00102DD4"/>
    <w:rsid w:val="00104D91"/>
    <w:rsid w:val="00107B01"/>
    <w:rsid w:val="00120EE7"/>
    <w:rsid w:val="001322EC"/>
    <w:rsid w:val="00137150"/>
    <w:rsid w:val="00141F61"/>
    <w:rsid w:val="00146379"/>
    <w:rsid w:val="00146A9A"/>
    <w:rsid w:val="00152FDD"/>
    <w:rsid w:val="0015599B"/>
    <w:rsid w:val="00156945"/>
    <w:rsid w:val="00157982"/>
    <w:rsid w:val="00163A91"/>
    <w:rsid w:val="001640E8"/>
    <w:rsid w:val="00164C74"/>
    <w:rsid w:val="00165191"/>
    <w:rsid w:val="001719E4"/>
    <w:rsid w:val="00173E74"/>
    <w:rsid w:val="00173FC9"/>
    <w:rsid w:val="001747D3"/>
    <w:rsid w:val="001761C5"/>
    <w:rsid w:val="0017670B"/>
    <w:rsid w:val="00180828"/>
    <w:rsid w:val="00181194"/>
    <w:rsid w:val="00187C86"/>
    <w:rsid w:val="001A3E62"/>
    <w:rsid w:val="001A7225"/>
    <w:rsid w:val="001A78B8"/>
    <w:rsid w:val="001D4369"/>
    <w:rsid w:val="001D5C01"/>
    <w:rsid w:val="001D5E0B"/>
    <w:rsid w:val="001E3791"/>
    <w:rsid w:val="001F3833"/>
    <w:rsid w:val="001F4F49"/>
    <w:rsid w:val="001F5EE3"/>
    <w:rsid w:val="00203199"/>
    <w:rsid w:val="0021091B"/>
    <w:rsid w:val="002112C8"/>
    <w:rsid w:val="00220E49"/>
    <w:rsid w:val="002363F6"/>
    <w:rsid w:val="00237793"/>
    <w:rsid w:val="0024336B"/>
    <w:rsid w:val="00243F27"/>
    <w:rsid w:val="00245159"/>
    <w:rsid w:val="00250C61"/>
    <w:rsid w:val="00253537"/>
    <w:rsid w:val="00253F33"/>
    <w:rsid w:val="00256D08"/>
    <w:rsid w:val="00260AAA"/>
    <w:rsid w:val="00263044"/>
    <w:rsid w:val="002658F5"/>
    <w:rsid w:val="00272938"/>
    <w:rsid w:val="00286882"/>
    <w:rsid w:val="00294193"/>
    <w:rsid w:val="00294677"/>
    <w:rsid w:val="002A0F7C"/>
    <w:rsid w:val="002A47F0"/>
    <w:rsid w:val="002C254E"/>
    <w:rsid w:val="002C63A1"/>
    <w:rsid w:val="002D75A9"/>
    <w:rsid w:val="00300577"/>
    <w:rsid w:val="0031342E"/>
    <w:rsid w:val="003226E7"/>
    <w:rsid w:val="003345CD"/>
    <w:rsid w:val="00336098"/>
    <w:rsid w:val="00344F43"/>
    <w:rsid w:val="00356994"/>
    <w:rsid w:val="0035757E"/>
    <w:rsid w:val="00360A9B"/>
    <w:rsid w:val="00362BC4"/>
    <w:rsid w:val="003677B1"/>
    <w:rsid w:val="00381879"/>
    <w:rsid w:val="003819BA"/>
    <w:rsid w:val="00383F2D"/>
    <w:rsid w:val="003869F6"/>
    <w:rsid w:val="00392F8D"/>
    <w:rsid w:val="003A1DDE"/>
    <w:rsid w:val="003A4008"/>
    <w:rsid w:val="003A6895"/>
    <w:rsid w:val="003A7935"/>
    <w:rsid w:val="003B38C1"/>
    <w:rsid w:val="003B5669"/>
    <w:rsid w:val="003B70A3"/>
    <w:rsid w:val="003B78FD"/>
    <w:rsid w:val="003B7BD8"/>
    <w:rsid w:val="003B7C12"/>
    <w:rsid w:val="003C56CD"/>
    <w:rsid w:val="003D1CA9"/>
    <w:rsid w:val="003E0137"/>
    <w:rsid w:val="003E38ED"/>
    <w:rsid w:val="003E41F2"/>
    <w:rsid w:val="003F13D0"/>
    <w:rsid w:val="003F606B"/>
    <w:rsid w:val="00400DF5"/>
    <w:rsid w:val="00402691"/>
    <w:rsid w:val="00404C40"/>
    <w:rsid w:val="00405584"/>
    <w:rsid w:val="00410A4A"/>
    <w:rsid w:val="0041663F"/>
    <w:rsid w:val="00421071"/>
    <w:rsid w:val="00421D6C"/>
    <w:rsid w:val="004226CA"/>
    <w:rsid w:val="004355B2"/>
    <w:rsid w:val="004556C3"/>
    <w:rsid w:val="0045613F"/>
    <w:rsid w:val="00461859"/>
    <w:rsid w:val="004667F7"/>
    <w:rsid w:val="004745F1"/>
    <w:rsid w:val="00483D1D"/>
    <w:rsid w:val="00487BB4"/>
    <w:rsid w:val="004948B4"/>
    <w:rsid w:val="004A2CA5"/>
    <w:rsid w:val="004A4961"/>
    <w:rsid w:val="004B1BE7"/>
    <w:rsid w:val="004B45DE"/>
    <w:rsid w:val="004B5674"/>
    <w:rsid w:val="004B573F"/>
    <w:rsid w:val="004B64F7"/>
    <w:rsid w:val="004C0D9B"/>
    <w:rsid w:val="004C32A8"/>
    <w:rsid w:val="004C5C2D"/>
    <w:rsid w:val="004C5DB1"/>
    <w:rsid w:val="004C6248"/>
    <w:rsid w:val="004D1DDA"/>
    <w:rsid w:val="004E1CDA"/>
    <w:rsid w:val="004E5D01"/>
    <w:rsid w:val="004F28F1"/>
    <w:rsid w:val="004F3D8A"/>
    <w:rsid w:val="00500462"/>
    <w:rsid w:val="00502562"/>
    <w:rsid w:val="005041A6"/>
    <w:rsid w:val="00507341"/>
    <w:rsid w:val="00512F95"/>
    <w:rsid w:val="00514ED9"/>
    <w:rsid w:val="00516C58"/>
    <w:rsid w:val="005203A6"/>
    <w:rsid w:val="00526736"/>
    <w:rsid w:val="00537A01"/>
    <w:rsid w:val="00544218"/>
    <w:rsid w:val="00552E1C"/>
    <w:rsid w:val="0055393F"/>
    <w:rsid w:val="005706FA"/>
    <w:rsid w:val="00575F8E"/>
    <w:rsid w:val="00576009"/>
    <w:rsid w:val="00583CAA"/>
    <w:rsid w:val="005973D5"/>
    <w:rsid w:val="005A4FC8"/>
    <w:rsid w:val="005B3FC0"/>
    <w:rsid w:val="005B61D4"/>
    <w:rsid w:val="005B7D45"/>
    <w:rsid w:val="005C1591"/>
    <w:rsid w:val="005C6458"/>
    <w:rsid w:val="005D2321"/>
    <w:rsid w:val="005D3BC7"/>
    <w:rsid w:val="005E42B2"/>
    <w:rsid w:val="005F24F6"/>
    <w:rsid w:val="005F619C"/>
    <w:rsid w:val="005F6CDC"/>
    <w:rsid w:val="006045BF"/>
    <w:rsid w:val="006062AC"/>
    <w:rsid w:val="006109E6"/>
    <w:rsid w:val="006162BF"/>
    <w:rsid w:val="00620725"/>
    <w:rsid w:val="006237C0"/>
    <w:rsid w:val="00625182"/>
    <w:rsid w:val="00625905"/>
    <w:rsid w:val="00627259"/>
    <w:rsid w:val="006310B5"/>
    <w:rsid w:val="006352D2"/>
    <w:rsid w:val="0063544B"/>
    <w:rsid w:val="00646A08"/>
    <w:rsid w:val="006511B8"/>
    <w:rsid w:val="00653478"/>
    <w:rsid w:val="006539F1"/>
    <w:rsid w:val="00657491"/>
    <w:rsid w:val="00661730"/>
    <w:rsid w:val="00677E5D"/>
    <w:rsid w:val="0068466D"/>
    <w:rsid w:val="006858E5"/>
    <w:rsid w:val="00694794"/>
    <w:rsid w:val="00694F83"/>
    <w:rsid w:val="00695AC2"/>
    <w:rsid w:val="006A2BB1"/>
    <w:rsid w:val="006C1266"/>
    <w:rsid w:val="006D7D5A"/>
    <w:rsid w:val="006E0F2A"/>
    <w:rsid w:val="006E669B"/>
    <w:rsid w:val="006F4D2F"/>
    <w:rsid w:val="006F5781"/>
    <w:rsid w:val="006F7BCB"/>
    <w:rsid w:val="007079BC"/>
    <w:rsid w:val="00712870"/>
    <w:rsid w:val="00717806"/>
    <w:rsid w:val="00722931"/>
    <w:rsid w:val="0072777E"/>
    <w:rsid w:val="00727FEC"/>
    <w:rsid w:val="0073562F"/>
    <w:rsid w:val="00744E18"/>
    <w:rsid w:val="00750C3B"/>
    <w:rsid w:val="00765DD0"/>
    <w:rsid w:val="0077058E"/>
    <w:rsid w:val="00770999"/>
    <w:rsid w:val="00771A9F"/>
    <w:rsid w:val="00773541"/>
    <w:rsid w:val="0077741D"/>
    <w:rsid w:val="00781570"/>
    <w:rsid w:val="007A0EEF"/>
    <w:rsid w:val="007A2E54"/>
    <w:rsid w:val="007A6B95"/>
    <w:rsid w:val="007B01F2"/>
    <w:rsid w:val="007B4832"/>
    <w:rsid w:val="007C1889"/>
    <w:rsid w:val="007C627B"/>
    <w:rsid w:val="007D1CD7"/>
    <w:rsid w:val="007E2E59"/>
    <w:rsid w:val="007F6D24"/>
    <w:rsid w:val="008008DF"/>
    <w:rsid w:val="00807676"/>
    <w:rsid w:val="008107D6"/>
    <w:rsid w:val="00820369"/>
    <w:rsid w:val="00823913"/>
    <w:rsid w:val="00825D81"/>
    <w:rsid w:val="008300E3"/>
    <w:rsid w:val="00837973"/>
    <w:rsid w:val="00837CDF"/>
    <w:rsid w:val="00841953"/>
    <w:rsid w:val="00843F77"/>
    <w:rsid w:val="00847D09"/>
    <w:rsid w:val="0085518E"/>
    <w:rsid w:val="008703DF"/>
    <w:rsid w:val="0087375D"/>
    <w:rsid w:val="0087521C"/>
    <w:rsid w:val="008803A1"/>
    <w:rsid w:val="00881A7E"/>
    <w:rsid w:val="00882A9A"/>
    <w:rsid w:val="00884A17"/>
    <w:rsid w:val="0089513E"/>
    <w:rsid w:val="00896503"/>
    <w:rsid w:val="008A3486"/>
    <w:rsid w:val="008A3BD7"/>
    <w:rsid w:val="008A6763"/>
    <w:rsid w:val="008B554B"/>
    <w:rsid w:val="008D0E91"/>
    <w:rsid w:val="008D4577"/>
    <w:rsid w:val="008E42F6"/>
    <w:rsid w:val="008E5B5D"/>
    <w:rsid w:val="008F1BFB"/>
    <w:rsid w:val="008F238F"/>
    <w:rsid w:val="008F6130"/>
    <w:rsid w:val="00905C8A"/>
    <w:rsid w:val="00906737"/>
    <w:rsid w:val="00906E44"/>
    <w:rsid w:val="009115F3"/>
    <w:rsid w:val="0091659A"/>
    <w:rsid w:val="00922092"/>
    <w:rsid w:val="009367A9"/>
    <w:rsid w:val="009419BB"/>
    <w:rsid w:val="00950B1F"/>
    <w:rsid w:val="00951572"/>
    <w:rsid w:val="009546D9"/>
    <w:rsid w:val="009611FB"/>
    <w:rsid w:val="00962138"/>
    <w:rsid w:val="0096599C"/>
    <w:rsid w:val="00971AB3"/>
    <w:rsid w:val="0099633E"/>
    <w:rsid w:val="009A2A27"/>
    <w:rsid w:val="009A7BF4"/>
    <w:rsid w:val="009B5ED8"/>
    <w:rsid w:val="009B724A"/>
    <w:rsid w:val="009C3E93"/>
    <w:rsid w:val="009E1D4D"/>
    <w:rsid w:val="009E4925"/>
    <w:rsid w:val="009E70FB"/>
    <w:rsid w:val="009F48D7"/>
    <w:rsid w:val="00A01822"/>
    <w:rsid w:val="00A02307"/>
    <w:rsid w:val="00A10D83"/>
    <w:rsid w:val="00A27AD4"/>
    <w:rsid w:val="00A357CD"/>
    <w:rsid w:val="00A358D9"/>
    <w:rsid w:val="00A36584"/>
    <w:rsid w:val="00A458AB"/>
    <w:rsid w:val="00A47573"/>
    <w:rsid w:val="00A566FB"/>
    <w:rsid w:val="00A64D77"/>
    <w:rsid w:val="00A96EAC"/>
    <w:rsid w:val="00AA1024"/>
    <w:rsid w:val="00AA50A2"/>
    <w:rsid w:val="00AA70CB"/>
    <w:rsid w:val="00AA7C20"/>
    <w:rsid w:val="00AB7493"/>
    <w:rsid w:val="00AD0795"/>
    <w:rsid w:val="00AD2883"/>
    <w:rsid w:val="00AD2C3D"/>
    <w:rsid w:val="00AD3669"/>
    <w:rsid w:val="00AE7468"/>
    <w:rsid w:val="00AE7EFE"/>
    <w:rsid w:val="00AF33CB"/>
    <w:rsid w:val="00AF4C09"/>
    <w:rsid w:val="00B024DB"/>
    <w:rsid w:val="00B070ED"/>
    <w:rsid w:val="00B2008C"/>
    <w:rsid w:val="00B23B53"/>
    <w:rsid w:val="00B23E4D"/>
    <w:rsid w:val="00B243AC"/>
    <w:rsid w:val="00B244BE"/>
    <w:rsid w:val="00B37C93"/>
    <w:rsid w:val="00B4111E"/>
    <w:rsid w:val="00B4317F"/>
    <w:rsid w:val="00B476AB"/>
    <w:rsid w:val="00B512C0"/>
    <w:rsid w:val="00B5346C"/>
    <w:rsid w:val="00B53656"/>
    <w:rsid w:val="00B57FE3"/>
    <w:rsid w:val="00B63A01"/>
    <w:rsid w:val="00B65325"/>
    <w:rsid w:val="00B70E78"/>
    <w:rsid w:val="00B72CDE"/>
    <w:rsid w:val="00B81802"/>
    <w:rsid w:val="00B826F4"/>
    <w:rsid w:val="00B8484A"/>
    <w:rsid w:val="00B86549"/>
    <w:rsid w:val="00B9220F"/>
    <w:rsid w:val="00BA4333"/>
    <w:rsid w:val="00BA7574"/>
    <w:rsid w:val="00BB2E9C"/>
    <w:rsid w:val="00BC2B43"/>
    <w:rsid w:val="00BD043F"/>
    <w:rsid w:val="00BD49E7"/>
    <w:rsid w:val="00BE041D"/>
    <w:rsid w:val="00BE522A"/>
    <w:rsid w:val="00BF026B"/>
    <w:rsid w:val="00BF33FF"/>
    <w:rsid w:val="00BF437B"/>
    <w:rsid w:val="00C01574"/>
    <w:rsid w:val="00C03CE8"/>
    <w:rsid w:val="00C05189"/>
    <w:rsid w:val="00C05AE2"/>
    <w:rsid w:val="00C12F64"/>
    <w:rsid w:val="00C3009E"/>
    <w:rsid w:val="00C30EA3"/>
    <w:rsid w:val="00C511D7"/>
    <w:rsid w:val="00C600CB"/>
    <w:rsid w:val="00C60400"/>
    <w:rsid w:val="00C73F5B"/>
    <w:rsid w:val="00C87B77"/>
    <w:rsid w:val="00C90099"/>
    <w:rsid w:val="00C90A31"/>
    <w:rsid w:val="00CB1078"/>
    <w:rsid w:val="00CB4F3F"/>
    <w:rsid w:val="00CB682C"/>
    <w:rsid w:val="00CE478D"/>
    <w:rsid w:val="00CE774B"/>
    <w:rsid w:val="00CF13FA"/>
    <w:rsid w:val="00CF5564"/>
    <w:rsid w:val="00CF5C3D"/>
    <w:rsid w:val="00D0075B"/>
    <w:rsid w:val="00D07F6D"/>
    <w:rsid w:val="00D11966"/>
    <w:rsid w:val="00D12E56"/>
    <w:rsid w:val="00D168A0"/>
    <w:rsid w:val="00D3263D"/>
    <w:rsid w:val="00D365A9"/>
    <w:rsid w:val="00D5583A"/>
    <w:rsid w:val="00D65A8A"/>
    <w:rsid w:val="00D71E50"/>
    <w:rsid w:val="00D73B03"/>
    <w:rsid w:val="00D77809"/>
    <w:rsid w:val="00D8153A"/>
    <w:rsid w:val="00D85FAD"/>
    <w:rsid w:val="00D90EDD"/>
    <w:rsid w:val="00D94575"/>
    <w:rsid w:val="00DA2D2B"/>
    <w:rsid w:val="00DA6923"/>
    <w:rsid w:val="00DB1A18"/>
    <w:rsid w:val="00DB66A5"/>
    <w:rsid w:val="00DC14C6"/>
    <w:rsid w:val="00DC1939"/>
    <w:rsid w:val="00DC35D7"/>
    <w:rsid w:val="00DC4A5F"/>
    <w:rsid w:val="00DC76F2"/>
    <w:rsid w:val="00DD7F77"/>
    <w:rsid w:val="00DE0B18"/>
    <w:rsid w:val="00DE2A00"/>
    <w:rsid w:val="00DE5E46"/>
    <w:rsid w:val="00DE64D2"/>
    <w:rsid w:val="00DF247E"/>
    <w:rsid w:val="00E01551"/>
    <w:rsid w:val="00E05CEC"/>
    <w:rsid w:val="00E10D18"/>
    <w:rsid w:val="00E11B35"/>
    <w:rsid w:val="00E14CBB"/>
    <w:rsid w:val="00E203C0"/>
    <w:rsid w:val="00E264B2"/>
    <w:rsid w:val="00E4651D"/>
    <w:rsid w:val="00E551F6"/>
    <w:rsid w:val="00E62C03"/>
    <w:rsid w:val="00E77038"/>
    <w:rsid w:val="00E7792D"/>
    <w:rsid w:val="00E938D7"/>
    <w:rsid w:val="00E955C2"/>
    <w:rsid w:val="00E97433"/>
    <w:rsid w:val="00EA2148"/>
    <w:rsid w:val="00EA7837"/>
    <w:rsid w:val="00EC228F"/>
    <w:rsid w:val="00EC4D46"/>
    <w:rsid w:val="00ED55CD"/>
    <w:rsid w:val="00EE1353"/>
    <w:rsid w:val="00EE23AC"/>
    <w:rsid w:val="00EE369F"/>
    <w:rsid w:val="00EE45F1"/>
    <w:rsid w:val="00EE5EA3"/>
    <w:rsid w:val="00EE7803"/>
    <w:rsid w:val="00EF0961"/>
    <w:rsid w:val="00EF5C10"/>
    <w:rsid w:val="00EF60DC"/>
    <w:rsid w:val="00F00D6B"/>
    <w:rsid w:val="00F01966"/>
    <w:rsid w:val="00F072B1"/>
    <w:rsid w:val="00F13988"/>
    <w:rsid w:val="00F31471"/>
    <w:rsid w:val="00F31AFE"/>
    <w:rsid w:val="00F46AE8"/>
    <w:rsid w:val="00F50809"/>
    <w:rsid w:val="00F511A4"/>
    <w:rsid w:val="00F52E7B"/>
    <w:rsid w:val="00F534F2"/>
    <w:rsid w:val="00F630D3"/>
    <w:rsid w:val="00F6444E"/>
    <w:rsid w:val="00F67DA8"/>
    <w:rsid w:val="00F720D9"/>
    <w:rsid w:val="00F762A6"/>
    <w:rsid w:val="00F81962"/>
    <w:rsid w:val="00F82E3C"/>
    <w:rsid w:val="00F916C8"/>
    <w:rsid w:val="00F91C73"/>
    <w:rsid w:val="00F95D05"/>
    <w:rsid w:val="00FA7AC1"/>
    <w:rsid w:val="00FB7CAC"/>
    <w:rsid w:val="00FD7099"/>
    <w:rsid w:val="00FE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400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muladeparenzo@muzejporec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myporec.com/hr/otkrijte-porec/multimedia/brosur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yporec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33</cp:revision>
  <cp:lastPrinted>2025-07-28T12:08:00Z</cp:lastPrinted>
  <dcterms:created xsi:type="dcterms:W3CDTF">2025-08-11T08:49:00Z</dcterms:created>
  <dcterms:modified xsi:type="dcterms:W3CDTF">2025-08-11T10:50:00Z</dcterms:modified>
</cp:coreProperties>
</file>